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DE6B" w14:textId="05D5BC49" w:rsidR="00D87588" w:rsidRPr="00D87588" w:rsidRDefault="00D87588">
      <w:pPr>
        <w:rPr>
          <w:b/>
          <w:bCs/>
        </w:rPr>
      </w:pPr>
      <w:r w:rsidRPr="00D87588">
        <w:rPr>
          <w:b/>
          <w:bCs/>
          <w:color w:val="FF0000"/>
        </w:rPr>
        <w:sym w:font="Symbol" w:char="F05B"/>
      </w:r>
      <w:r w:rsidRPr="00D87588">
        <w:rPr>
          <w:b/>
          <w:bCs/>
          <w:color w:val="FF0000"/>
        </w:rPr>
        <w:t>MA</w:t>
      </w:r>
      <w:r w:rsidRPr="00D87588">
        <w:rPr>
          <w:b/>
          <w:bCs/>
          <w:color w:val="FF0000"/>
        </w:rPr>
        <w:sym w:font="Symbol" w:char="F05D"/>
      </w:r>
    </w:p>
    <w:p w14:paraId="1BB92C3C" w14:textId="77777777" w:rsidR="00D87588" w:rsidRPr="00D87588" w:rsidRDefault="00D87588">
      <w:pPr>
        <w:rPr>
          <w:b/>
          <w:bCs/>
        </w:rPr>
      </w:pPr>
    </w:p>
    <w:p w14:paraId="0C4AC14A" w14:textId="18DE1ADC" w:rsidR="00290E76" w:rsidRPr="00D87588" w:rsidRDefault="00F41040">
      <w:pPr>
        <w:rPr>
          <w:b/>
          <w:bCs/>
          <w:sz w:val="28"/>
          <w:szCs w:val="28"/>
        </w:rPr>
      </w:pPr>
      <w:r w:rsidRPr="00D87588">
        <w:rPr>
          <w:b/>
          <w:bCs/>
          <w:sz w:val="28"/>
          <w:szCs w:val="28"/>
        </w:rPr>
        <w:t>Material- und Werkzeugkasten</w:t>
      </w:r>
    </w:p>
    <w:p w14:paraId="113622BB" w14:textId="64DF20F8" w:rsidR="00F41040" w:rsidRPr="00D87588" w:rsidRDefault="00F41040">
      <w:pPr>
        <w:rPr>
          <w:sz w:val="28"/>
          <w:szCs w:val="28"/>
        </w:rPr>
      </w:pPr>
    </w:p>
    <w:p w14:paraId="0C96E500" w14:textId="671B5C45" w:rsidR="00C67FD4" w:rsidRPr="00D87588" w:rsidRDefault="00F41040">
      <w:pPr>
        <w:rPr>
          <w:sz w:val="28"/>
          <w:szCs w:val="28"/>
        </w:rPr>
      </w:pPr>
      <w:r w:rsidRPr="00D87588">
        <w:rPr>
          <w:sz w:val="28"/>
          <w:szCs w:val="28"/>
        </w:rPr>
        <w:t xml:space="preserve">Vom (Be)Greifen zur Handlung. </w:t>
      </w:r>
    </w:p>
    <w:p w14:paraId="5A28F64D" w14:textId="707DC3FB" w:rsidR="00C67FD4" w:rsidRPr="00D87588" w:rsidRDefault="00C67FD4"/>
    <w:p w14:paraId="2A8C1D8E" w14:textId="615107B3" w:rsidR="00C67FD4" w:rsidRPr="00D87588" w:rsidRDefault="00C67FD4" w:rsidP="00C67FD4">
      <w:r w:rsidRPr="00D87588">
        <w:t>„...der Leib, ein Schatz zum Verschwenden“, ruft Rimbaud emphatisch in</w:t>
      </w:r>
      <w:r w:rsidR="00B55D87" w:rsidRPr="00D87588">
        <w:t xml:space="preserve"> seinem Gedicht</w:t>
      </w:r>
      <w:r w:rsidRPr="00D87588">
        <w:t xml:space="preserve"> „</w:t>
      </w:r>
      <w:proofErr w:type="spellStart"/>
      <w:r w:rsidRPr="00D87588">
        <w:t>Les</w:t>
      </w:r>
      <w:proofErr w:type="spellEnd"/>
      <w:r w:rsidRPr="00D87588">
        <w:t xml:space="preserve"> </w:t>
      </w:r>
      <w:proofErr w:type="spellStart"/>
      <w:r w:rsidRPr="00D87588">
        <w:t>Poètes</w:t>
      </w:r>
      <w:proofErr w:type="spellEnd"/>
      <w:r w:rsidRPr="00D87588">
        <w:t xml:space="preserve"> de </w:t>
      </w:r>
      <w:proofErr w:type="spellStart"/>
      <w:r w:rsidRPr="00D87588">
        <w:t>sept</w:t>
      </w:r>
      <w:proofErr w:type="spellEnd"/>
      <w:r w:rsidRPr="00D87588">
        <w:t xml:space="preserve"> ans“ </w:t>
      </w:r>
      <w:r w:rsidR="00B55D87" w:rsidRPr="00D87588">
        <w:t xml:space="preserve">(1871) </w:t>
      </w:r>
      <w:r w:rsidRPr="00D87588">
        <w:t xml:space="preserve">aus. Im Mittelhochdeutschen ist das noch ein einziges Wort: </w:t>
      </w:r>
      <w:proofErr w:type="spellStart"/>
      <w:r w:rsidRPr="00D87588">
        <w:rPr>
          <w:i/>
        </w:rPr>
        <w:t>Lip</w:t>
      </w:r>
      <w:proofErr w:type="spellEnd"/>
      <w:r w:rsidRPr="00D87588">
        <w:t xml:space="preserve"> hieß Leib und Liebe zugleich. Weshalb dogmatische Gnostiker, für welche die Verschwendung mit Vergeudung gleichzusetzen war und nur den abschätzig bewerteten </w:t>
      </w:r>
      <w:proofErr w:type="spellStart"/>
      <w:r w:rsidRPr="00D87588">
        <w:rPr>
          <w:i/>
        </w:rPr>
        <w:t>Physikoi</w:t>
      </w:r>
      <w:proofErr w:type="spellEnd"/>
      <w:r w:rsidRPr="00D87588">
        <w:rPr>
          <w:rStyle w:val="Funotenzeichen"/>
          <w:i/>
        </w:rPr>
        <w:footnoteReference w:id="1"/>
      </w:r>
      <w:r w:rsidRPr="00D87588">
        <w:rPr>
          <w:i/>
        </w:rPr>
        <w:t xml:space="preserve">, </w:t>
      </w:r>
      <w:r w:rsidRPr="00D87588">
        <w:t>den</w:t>
      </w:r>
      <w:r w:rsidRPr="00D87588">
        <w:rPr>
          <w:i/>
        </w:rPr>
        <w:t xml:space="preserve"> Stofflichen</w:t>
      </w:r>
      <w:r w:rsidRPr="00D87588">
        <w:t xml:space="preserve"> zugestanden wurde, auch von </w:t>
      </w:r>
      <w:r w:rsidRPr="00D87588">
        <w:rPr>
          <w:i/>
        </w:rPr>
        <w:t>Leibe</w:t>
      </w:r>
      <w:r w:rsidRPr="00D87588">
        <w:t xml:space="preserve"> sprachen, wenn sie das bezeichnen wollten, was in der Regel unter Liebe verstanden, gepriesen und praktiziert wird.</w:t>
      </w:r>
    </w:p>
    <w:p w14:paraId="5C56A45B" w14:textId="77777777" w:rsidR="00C67FD4" w:rsidRPr="00D87588" w:rsidRDefault="00C67FD4" w:rsidP="00C67FD4">
      <w:pPr>
        <w:ind w:right="-426"/>
        <w:rPr>
          <w:b/>
        </w:rPr>
      </w:pPr>
    </w:p>
    <w:p w14:paraId="23D4767C" w14:textId="771F5AAF" w:rsidR="00C67FD4" w:rsidRPr="00D87588" w:rsidRDefault="00C67FD4" w:rsidP="009B26E7">
      <w:pPr>
        <w:ind w:right="-426"/>
      </w:pPr>
      <w:r w:rsidRPr="00D87588">
        <w:t>FM</w:t>
      </w:r>
      <w:r w:rsidR="00B55D87" w:rsidRPr="00D87588">
        <w:t xml:space="preserve"> </w:t>
      </w:r>
      <w:r w:rsidRPr="00D87588">
        <w:t>E</w:t>
      </w:r>
      <w:r w:rsidR="00B55D87" w:rsidRPr="00D87588">
        <w:t>inheit</w:t>
      </w:r>
      <w:r w:rsidRPr="00D87588">
        <w:t xml:space="preserve"> ist </w:t>
      </w:r>
      <w:r w:rsidR="00B55D87" w:rsidRPr="00D87588">
        <w:t xml:space="preserve">zweifellos </w:t>
      </w:r>
      <w:r w:rsidRPr="00D87588">
        <w:t xml:space="preserve">bekennender </w:t>
      </w:r>
      <w:proofErr w:type="spellStart"/>
      <w:r w:rsidRPr="00D87588">
        <w:t>Physikoi</w:t>
      </w:r>
      <w:proofErr w:type="spellEnd"/>
      <w:r w:rsidRPr="00D87588">
        <w:t xml:space="preserve">. Er trägt das </w:t>
      </w:r>
      <w:proofErr w:type="spellStart"/>
      <w:r w:rsidRPr="00D87588">
        <w:t>Rimbaud’sche</w:t>
      </w:r>
      <w:proofErr w:type="spellEnd"/>
      <w:r w:rsidRPr="00D87588">
        <w:t xml:space="preserve"> Feuer in sich, das unbedingte Voraussetzung dafür ist, dass ein poetisches Verhältnis zur Welt kraftvoll </w:t>
      </w:r>
      <w:r w:rsidR="0088781F" w:rsidRPr="00D87588">
        <w:t xml:space="preserve">sich </w:t>
      </w:r>
      <w:r w:rsidRPr="00D87588">
        <w:t xml:space="preserve">entfalten kann. Kunst kann sich nicht in </w:t>
      </w:r>
      <w:r w:rsidR="00B55D87" w:rsidRPr="00D87588">
        <w:t xml:space="preserve">gefälligen </w:t>
      </w:r>
      <w:r w:rsidRPr="00D87588">
        <w:t>Gesten ästhetischer Anmutung erschöpfen. Sie ist jener privilegierte Erfahrungsbereich des Machens und Denkens, in dem es darum geht, für das uns Fremde, nicht mit uns Identische, das Rätselhafte, das schwer Zugängliche feinfühlig zu machen und zu halten</w:t>
      </w:r>
      <w:r w:rsidR="00B55D87" w:rsidRPr="00D87588">
        <w:t>, insofern wir bereits dafür sensibilisiert sind</w:t>
      </w:r>
      <w:r w:rsidRPr="00D87588">
        <w:t xml:space="preserve">. Das erfordert vom Künstler eine Porosität der Denk- und Wahrnehmungsorgane gegenüber der Welt, die sein größtes Glück und zugleich </w:t>
      </w:r>
      <w:r w:rsidR="00963DB5" w:rsidRPr="00D87588">
        <w:t>höchste</w:t>
      </w:r>
      <w:r w:rsidRPr="00D87588">
        <w:t xml:space="preserve"> Gefahr bedeuten. Das Andere ins Bild, in klangliche Strukturen zu bringen, mit poetischen Mitteln ausdrücken zu können, verlangt die Bereitschaft, dass ich mich als empfindlicher Seismograph für die Erkundung und Aufzeichnung jener Schwingungen zur Verfügung stelle, die wir </w:t>
      </w:r>
      <w:r w:rsidR="00963DB5" w:rsidRPr="00D87588">
        <w:t>das Reale</w:t>
      </w:r>
      <w:r w:rsidRPr="00D87588">
        <w:t xml:space="preserve"> nennen. Eine gepanzerte Haut, wie man sie benötigt, um die strengen Regelanforderungen der Gesellschaft zu befriedigen, ist dafür völlig unbrauchbar. Der Preis ist hoch: Die poröse Hülle schützt nur eingeschränkt, sie bringt eine besondere Verletzlichkeit mit sich. Sie versetzt in die Lage, extrem veräußern zu können, macht aber auch hochgradig empfänglich für zerstörerische Energien, die auf den eigenen Organismus einströmen, der sie modifiziert wieder nach draußen projiziert.</w:t>
      </w:r>
    </w:p>
    <w:p w14:paraId="7F40A508" w14:textId="77777777" w:rsidR="009B26E7" w:rsidRPr="00D87588" w:rsidRDefault="009B26E7" w:rsidP="009B26E7">
      <w:pPr>
        <w:ind w:right="-426"/>
      </w:pPr>
    </w:p>
    <w:p w14:paraId="117C0B33" w14:textId="05372E8E" w:rsidR="00C67FD4" w:rsidRPr="00D87588" w:rsidRDefault="00C67FD4">
      <w:proofErr w:type="spellStart"/>
      <w:r w:rsidRPr="00D87588">
        <w:rPr>
          <w:i/>
          <w:iCs/>
        </w:rPr>
        <w:t>Materiologies</w:t>
      </w:r>
      <w:proofErr w:type="spellEnd"/>
      <w:r w:rsidRPr="00D87588">
        <w:t xml:space="preserve"> n</w:t>
      </w:r>
      <w:r w:rsidR="009B26E7" w:rsidRPr="00D87588">
        <w:t>e</w:t>
      </w:r>
      <w:r w:rsidRPr="00D87588">
        <w:t xml:space="preserve">nnt </w:t>
      </w:r>
      <w:r w:rsidR="009B26E7" w:rsidRPr="00D87588">
        <w:t xml:space="preserve">der junge </w:t>
      </w:r>
      <w:r w:rsidR="0088781F" w:rsidRPr="00D87588">
        <w:t xml:space="preserve">Künstler </w:t>
      </w:r>
      <w:r w:rsidRPr="00D87588">
        <w:t>Jean Dubuffet 1961 eine Ausstellung in Frankfurt. „</w:t>
      </w:r>
      <w:proofErr w:type="spellStart"/>
      <w:r w:rsidRPr="00D87588">
        <w:rPr>
          <w:i/>
        </w:rPr>
        <w:t>Materiologie</w:t>
      </w:r>
      <w:proofErr w:type="spellEnd"/>
      <w:r w:rsidRPr="00D87588">
        <w:rPr>
          <w:i/>
        </w:rPr>
        <w:t xml:space="preserve"> </w:t>
      </w:r>
      <w:r w:rsidRPr="00D87588">
        <w:t xml:space="preserve">ist die Kunde vom Zusammenhang zwischen Himmel und Erde“ – so erklärt Will Grohmann im Katalog zur Ausstellung schwärmerisch die Idee Dubuffets. Zieht man das Pathos von dieser Bemerkung ab, so erhält man einen starken Begriff für die Beschreibung einer künstlerischen Geste, die sich dem Profanen, dem Material ganz zu öffnen weiß, es in seiner Eigenwelt anerkennt und seine </w:t>
      </w:r>
      <w:proofErr w:type="spellStart"/>
      <w:r w:rsidRPr="00D87588">
        <w:t>Heterogenitäten</w:t>
      </w:r>
      <w:proofErr w:type="spellEnd"/>
      <w:r w:rsidRPr="00D87588">
        <w:t xml:space="preserve"> miteinander spielen lässt. So begreife ich die aleatorisch organisierte </w:t>
      </w:r>
      <w:proofErr w:type="spellStart"/>
      <w:r w:rsidRPr="00D87588">
        <w:t>Materiologie</w:t>
      </w:r>
      <w:proofErr w:type="spellEnd"/>
      <w:r w:rsidRPr="00D87588">
        <w:t xml:space="preserve"> </w:t>
      </w:r>
      <w:r w:rsidR="009B26E7" w:rsidRPr="00D87588">
        <w:t>des Schlagwerkers</w:t>
      </w:r>
      <w:r w:rsidR="0088781F" w:rsidRPr="00D87588">
        <w:t>, Musikers</w:t>
      </w:r>
      <w:r w:rsidR="009B26E7" w:rsidRPr="00D87588">
        <w:t xml:space="preserve"> und Komponisten FME.</w:t>
      </w:r>
    </w:p>
    <w:p w14:paraId="25E58B12" w14:textId="77777777" w:rsidR="00274BC4" w:rsidRPr="00D87588" w:rsidRDefault="00274BC4"/>
    <w:p w14:paraId="1BAFC9AE" w14:textId="51501139" w:rsidR="003E055D" w:rsidRPr="00D87588" w:rsidRDefault="00F41040" w:rsidP="003E055D">
      <w:pPr>
        <w:rPr>
          <w:i/>
          <w:iCs/>
        </w:rPr>
      </w:pPr>
      <w:r w:rsidRPr="00D87588">
        <w:t>FM</w:t>
      </w:r>
      <w:r w:rsidR="009B26E7" w:rsidRPr="00D87588">
        <w:t xml:space="preserve">E </w:t>
      </w:r>
      <w:r w:rsidRPr="00D87588">
        <w:t>ist Materiologe</w:t>
      </w:r>
      <w:r w:rsidR="00C149FB" w:rsidRPr="00D87588">
        <w:t xml:space="preserve"> mit grenzenloser Leidenschaft</w:t>
      </w:r>
      <w:r w:rsidRPr="00D87588">
        <w:t xml:space="preserve">. Er </w:t>
      </w:r>
      <w:r w:rsidR="00F51860" w:rsidRPr="00D87588">
        <w:t xml:space="preserve">sucht und </w:t>
      </w:r>
      <w:r w:rsidRPr="00D87588">
        <w:t xml:space="preserve">erforscht </w:t>
      </w:r>
      <w:r w:rsidR="00963DB5" w:rsidRPr="00D87588">
        <w:t xml:space="preserve">natürliche, gebaute und </w:t>
      </w:r>
      <w:r w:rsidR="009B26E7" w:rsidRPr="00D87588">
        <w:t xml:space="preserve">technische </w:t>
      </w:r>
      <w:r w:rsidRPr="00D87588">
        <w:t xml:space="preserve">Körper nach ihrer Klangqualität und </w:t>
      </w:r>
      <w:r w:rsidR="00882AED" w:rsidRPr="00D87588">
        <w:t>fügt</w:t>
      </w:r>
      <w:r w:rsidRPr="00D87588">
        <w:t xml:space="preserve"> die</w:t>
      </w:r>
      <w:r w:rsidR="00F51860" w:rsidRPr="00D87588">
        <w:t xml:space="preserve"> heterogenen Materialien</w:t>
      </w:r>
      <w:r w:rsidRPr="00D87588">
        <w:t xml:space="preserve"> in seinen tönenden Kosmos ein. </w:t>
      </w:r>
      <w:r w:rsidR="003E055D" w:rsidRPr="00D87588">
        <w:t xml:space="preserve">Er macht dadurch hörbar, was man ohne dieses Material nicht wahrnehmen könnte, nämlich die pulsierende Zeit und die Art und Weise, wie der Künstler sich der Zeit als Display zur Verfügung stellt. </w:t>
      </w:r>
      <w:r w:rsidR="00F51860" w:rsidRPr="00D87588">
        <w:t>Durch das vibrierende</w:t>
      </w:r>
      <w:r w:rsidR="003E055D" w:rsidRPr="00D87588">
        <w:t xml:space="preserve"> Material </w:t>
      </w:r>
      <w:r w:rsidR="003E055D" w:rsidRPr="00D87588">
        <w:lastRenderedPageBreak/>
        <w:t>drückt sich ihr Vergehen aus, aber unbedingt auch ihre Intensität</w:t>
      </w:r>
      <w:r w:rsidR="00963DB5" w:rsidRPr="00D87588">
        <w:t>, ihr Rhythmus</w:t>
      </w:r>
      <w:r w:rsidR="0088781F" w:rsidRPr="00D87588">
        <w:t>, ihre Melodie</w:t>
      </w:r>
      <w:r w:rsidR="00963DB5" w:rsidRPr="00D87588">
        <w:t>.</w:t>
      </w:r>
    </w:p>
    <w:p w14:paraId="22C96829" w14:textId="77777777" w:rsidR="003E055D" w:rsidRPr="00D87588" w:rsidRDefault="003E055D" w:rsidP="003E055D"/>
    <w:p w14:paraId="50F2B65B" w14:textId="72289937" w:rsidR="00274A3E" w:rsidRPr="00D87588" w:rsidRDefault="00274A3E">
      <w:r w:rsidRPr="00D87588">
        <w:t xml:space="preserve">Zu Beginn des Films </w:t>
      </w:r>
      <w:r w:rsidR="00F51860" w:rsidRPr="00D87588">
        <w:rPr>
          <w:i/>
          <w:iCs/>
        </w:rPr>
        <w:t>1/2</w:t>
      </w:r>
      <w:r w:rsidRPr="00D87588">
        <w:rPr>
          <w:i/>
          <w:iCs/>
        </w:rPr>
        <w:t xml:space="preserve"> Mensch</w:t>
      </w:r>
      <w:r w:rsidR="00F51860" w:rsidRPr="00D87588">
        <w:t>, den der japanische Regisseur</w:t>
      </w:r>
      <w:r w:rsidR="00946186" w:rsidRPr="00D87588">
        <w:t xml:space="preserve"> </w:t>
      </w:r>
      <w:proofErr w:type="spellStart"/>
      <w:r w:rsidR="00946186" w:rsidRPr="00D87588">
        <w:t>Sogo</w:t>
      </w:r>
      <w:proofErr w:type="spellEnd"/>
      <w:r w:rsidR="00946186" w:rsidRPr="00D87588">
        <w:t xml:space="preserve"> </w:t>
      </w:r>
      <w:proofErr w:type="spellStart"/>
      <w:r w:rsidR="00946186" w:rsidRPr="00D87588">
        <w:t>Ishi</w:t>
      </w:r>
      <w:proofErr w:type="spellEnd"/>
      <w:r w:rsidR="00946186" w:rsidRPr="00D87588">
        <w:t xml:space="preserve"> 1986 während einer</w:t>
      </w:r>
      <w:r w:rsidR="00963DB5" w:rsidRPr="00D87588">
        <w:t xml:space="preserve"> ausgedehnten</w:t>
      </w:r>
      <w:r w:rsidR="00946186" w:rsidRPr="00D87588">
        <w:t xml:space="preserve"> Japan-Tournee der </w:t>
      </w:r>
      <w:r w:rsidR="00963DB5" w:rsidRPr="00D87588">
        <w:t xml:space="preserve">Einstürzenden </w:t>
      </w:r>
      <w:r w:rsidR="00946186" w:rsidRPr="00D87588">
        <w:t xml:space="preserve">Neubauten drehte, </w:t>
      </w:r>
      <w:r w:rsidRPr="00D87588">
        <w:t xml:space="preserve"> streunt </w:t>
      </w:r>
      <w:r w:rsidR="00946186" w:rsidRPr="00D87588">
        <w:t>FME</w:t>
      </w:r>
      <w:r w:rsidRPr="00D87588">
        <w:t xml:space="preserve"> mit wachen Augen </w:t>
      </w:r>
      <w:r w:rsidR="00963DB5" w:rsidRPr="00D87588">
        <w:t>und mit seinen berühmten abwägenden</w:t>
      </w:r>
      <w:r w:rsidR="0088781F" w:rsidRPr="00D87588">
        <w:t>, leicht tänzelnden</w:t>
      </w:r>
      <w:r w:rsidR="00963DB5" w:rsidRPr="00D87588">
        <w:t xml:space="preserve"> Schritten </w:t>
      </w:r>
      <w:r w:rsidRPr="00D87588">
        <w:t>durch eine riesige Industriehalle</w:t>
      </w:r>
      <w:r w:rsidR="00946186" w:rsidRPr="00D87588">
        <w:t>, offensichtlich</w:t>
      </w:r>
      <w:r w:rsidRPr="00D87588">
        <w:t xml:space="preserve"> </w:t>
      </w:r>
      <w:r w:rsidR="00946186" w:rsidRPr="00D87588">
        <w:t>auf der Suche</w:t>
      </w:r>
      <w:r w:rsidRPr="00D87588">
        <w:t xml:space="preserve"> nach Dingen, die er als Instrumente benutzen könnte. </w:t>
      </w:r>
      <w:r w:rsidR="00946186" w:rsidRPr="00D87588">
        <w:t xml:space="preserve">Er folgt dabei einer Bewegung des Geglückten Findens. </w:t>
      </w:r>
      <w:r w:rsidRPr="00D87588">
        <w:t xml:space="preserve">Oft kommen </w:t>
      </w:r>
      <w:r w:rsidR="00946186" w:rsidRPr="00D87588">
        <w:t>die Dinge, die zum Klingen gebracht werden können,</w:t>
      </w:r>
      <w:r w:rsidRPr="00D87588">
        <w:t xml:space="preserve"> zu ihm, weil sie wissen, dass er sie durch seine musikalische Behandlung veredeln wird. </w:t>
      </w:r>
    </w:p>
    <w:p w14:paraId="6ABAE002" w14:textId="77777777" w:rsidR="00274A3E" w:rsidRPr="00D87588" w:rsidRDefault="00274A3E"/>
    <w:p w14:paraId="35E1207F" w14:textId="13BBDEF5" w:rsidR="00F41040" w:rsidRPr="00D87588" w:rsidRDefault="009B26E7">
      <w:r w:rsidRPr="00D87588">
        <w:t>Wie selbstverständlich ist s</w:t>
      </w:r>
      <w:r w:rsidR="00274BC4" w:rsidRPr="00D87588">
        <w:t>ein eigener</w:t>
      </w:r>
      <w:r w:rsidR="00946186" w:rsidRPr="00D87588">
        <w:t xml:space="preserve"> Körper in diese Materialwelt integriert</w:t>
      </w:r>
      <w:r w:rsidR="00274BC4" w:rsidRPr="00D87588">
        <w:t xml:space="preserve">. Denn die </w:t>
      </w:r>
      <w:r w:rsidR="00946186" w:rsidRPr="00D87588">
        <w:t xml:space="preserve">gefundenen </w:t>
      </w:r>
      <w:r w:rsidR="00274BC4" w:rsidRPr="00D87588">
        <w:t>Dinge klingen nicht nur durch die Berührung mit anderen Dingen und Werkzeugen, sondern auch durch seinen überaus physischen Einsatz</w:t>
      </w:r>
      <w:r w:rsidR="00C149FB" w:rsidRPr="00D87588">
        <w:t xml:space="preserve"> auf der Bühne</w:t>
      </w:r>
      <w:r w:rsidR="00274BC4" w:rsidRPr="00D87588">
        <w:t>.</w:t>
      </w:r>
      <w:r w:rsidR="00274A3E" w:rsidRPr="00D87588">
        <w:t xml:space="preserve"> Barfuß in direktem Kontakt mit dem </w:t>
      </w:r>
      <w:r w:rsidR="00946186" w:rsidRPr="00D87588">
        <w:t xml:space="preserve">schwingenden </w:t>
      </w:r>
      <w:r w:rsidR="00C73F1A" w:rsidRPr="00D87588">
        <w:t>Bühnen</w:t>
      </w:r>
      <w:r w:rsidR="00274A3E" w:rsidRPr="00D87588">
        <w:t>boden</w:t>
      </w:r>
      <w:r w:rsidR="00C73F1A" w:rsidRPr="00D87588">
        <w:t xml:space="preserve"> scheint er sich </w:t>
      </w:r>
      <w:r w:rsidRPr="00D87588">
        <w:t xml:space="preserve">für die Dauer des Konzerts oder der Performance </w:t>
      </w:r>
      <w:r w:rsidR="00C73F1A" w:rsidRPr="00D87588">
        <w:t xml:space="preserve">regelrecht in das Material hineinversetzen </w:t>
      </w:r>
      <w:r w:rsidRPr="00D87588">
        <w:t xml:space="preserve">zu </w:t>
      </w:r>
      <w:r w:rsidR="00C73F1A" w:rsidRPr="00D87588">
        <w:t xml:space="preserve">wollen, es im wahrsten Sinn des Wortes durchdringen zu wollen. Durchdringen - dieses schöne Wort, das im Lateinischen </w:t>
      </w:r>
      <w:proofErr w:type="spellStart"/>
      <w:r w:rsidR="00BB2AA5" w:rsidRPr="00D87588">
        <w:rPr>
          <w:i/>
          <w:iCs/>
        </w:rPr>
        <w:t>personare</w:t>
      </w:r>
      <w:proofErr w:type="spellEnd"/>
      <w:r w:rsidR="00040B7F" w:rsidRPr="00D87588">
        <w:rPr>
          <w:i/>
          <w:iCs/>
        </w:rPr>
        <w:t xml:space="preserve"> </w:t>
      </w:r>
      <w:r w:rsidR="00040B7F" w:rsidRPr="00D87588">
        <w:t xml:space="preserve">heißt und ein faszinierendes semantisches Feld eröffnet. </w:t>
      </w:r>
      <w:proofErr w:type="spellStart"/>
      <w:r w:rsidR="00040B7F" w:rsidRPr="00D87588">
        <w:rPr>
          <w:i/>
          <w:iCs/>
        </w:rPr>
        <w:t>Persono</w:t>
      </w:r>
      <w:proofErr w:type="spellEnd"/>
      <w:r w:rsidR="00040B7F" w:rsidRPr="00D87588">
        <w:rPr>
          <w:i/>
          <w:iCs/>
        </w:rPr>
        <w:t xml:space="preserve"> </w:t>
      </w:r>
      <w:r w:rsidR="00040B7F" w:rsidRPr="00D87588">
        <w:t xml:space="preserve">bedeutet, dass ich etwas laut tönen mache, </w:t>
      </w:r>
      <w:r w:rsidR="00346899" w:rsidRPr="00D87588">
        <w:t xml:space="preserve">regelrecht </w:t>
      </w:r>
      <w:r w:rsidR="00040B7F" w:rsidRPr="00D87588">
        <w:t xml:space="preserve">mit Tönen erfülle, </w:t>
      </w:r>
      <w:r w:rsidRPr="00D87588">
        <w:t xml:space="preserve">durchdringe, </w:t>
      </w:r>
      <w:r w:rsidR="00040B7F" w:rsidRPr="00D87588">
        <w:t>widerhallen lasse, aber auch jemandem etwas in</w:t>
      </w:r>
      <w:r w:rsidRPr="00D87588">
        <w:t>s</w:t>
      </w:r>
      <w:r w:rsidR="00040B7F" w:rsidRPr="00D87588">
        <w:t xml:space="preserve"> Ohr raune oder </w:t>
      </w:r>
      <w:r w:rsidRPr="00D87588">
        <w:t xml:space="preserve">jemanden </w:t>
      </w:r>
      <w:r w:rsidR="00040B7F" w:rsidRPr="00D87588">
        <w:t xml:space="preserve">besinge. </w:t>
      </w:r>
      <w:r w:rsidR="00E6594F" w:rsidRPr="00D87588">
        <w:t>Der Zusammenhang mit der Person, die ich dadurch herstelle, dass ich die Maske des Schauspielers durchtöne, ist offensichtlich.</w:t>
      </w:r>
      <w:r w:rsidRPr="00D87588">
        <w:t xml:space="preserve"> </w:t>
      </w:r>
      <w:r w:rsidR="00E77F4A" w:rsidRPr="00D87588">
        <w:t xml:space="preserve">Wenn die Stimme zum Sprechen anhebt, dann ist dies ein Moment der Entscheidung über Zu- oder Abneigung, über Wahrheit und Lüge, über Lust und Unlust, über Attraktion und Widerstand. </w:t>
      </w:r>
    </w:p>
    <w:p w14:paraId="278891C8" w14:textId="3D4D686B" w:rsidR="00274BC4" w:rsidRPr="00D87588" w:rsidRDefault="00274BC4"/>
    <w:p w14:paraId="2DE4325F" w14:textId="1ADA639D" w:rsidR="004A7161" w:rsidRPr="00D87588" w:rsidRDefault="00274BC4">
      <w:r w:rsidRPr="00D87588">
        <w:t>Die Klangforschung FM</w:t>
      </w:r>
      <w:r w:rsidR="00DF1FBE" w:rsidRPr="00D87588">
        <w:t>E</w:t>
      </w:r>
      <w:r w:rsidR="00E6594F" w:rsidRPr="00D87588">
        <w:t>s</w:t>
      </w:r>
      <w:r w:rsidRPr="00D87588">
        <w:t xml:space="preserve"> lässt sich mit der Praxis de</w:t>
      </w:r>
      <w:r w:rsidR="00882AED" w:rsidRPr="00D87588">
        <w:t>s</w:t>
      </w:r>
      <w:r w:rsidRPr="00D87588">
        <w:t xml:space="preserve"> Alchemisten vergleichen. So, wie dieser vorgefundene unedle Stoffe abklopft, zerteilt, zerlegt, </w:t>
      </w:r>
      <w:r w:rsidR="00E6594F" w:rsidRPr="00D87588">
        <w:t xml:space="preserve">erhitzt, mischt, wieder </w:t>
      </w:r>
      <w:r w:rsidRPr="00D87588">
        <w:t>neu zusammensetzt</w:t>
      </w:r>
      <w:r w:rsidR="004A7161" w:rsidRPr="00D87588">
        <w:t xml:space="preserve">, um </w:t>
      </w:r>
      <w:r w:rsidR="00DF1FBE" w:rsidRPr="00D87588">
        <w:t xml:space="preserve">schließlich </w:t>
      </w:r>
      <w:r w:rsidR="004A7161" w:rsidRPr="00D87588">
        <w:t xml:space="preserve">daraus etwas Edleres, </w:t>
      </w:r>
      <w:r w:rsidR="00963DB5" w:rsidRPr="00D87588">
        <w:t xml:space="preserve">mehr oder weniger </w:t>
      </w:r>
      <w:r w:rsidR="004A7161" w:rsidRPr="00D87588">
        <w:t>Sensationelles zu schaffen, verwandelt der Komponist und Musiker vorgeblich</w:t>
      </w:r>
      <w:r w:rsidR="00DF1FBE" w:rsidRPr="00D87588">
        <w:t xml:space="preserve"> so</w:t>
      </w:r>
      <w:r w:rsidR="004A7161" w:rsidRPr="00D87588">
        <w:t xml:space="preserve"> gemeines Material</w:t>
      </w:r>
      <w:r w:rsidR="00DF1FBE" w:rsidRPr="00D87588">
        <w:t xml:space="preserve"> wie</w:t>
      </w:r>
      <w:r w:rsidR="00882AED" w:rsidRPr="00D87588">
        <w:t xml:space="preserve"> </w:t>
      </w:r>
      <w:r w:rsidR="004A7161" w:rsidRPr="00D87588">
        <w:t>d</w:t>
      </w:r>
      <w:r w:rsidR="00A63E8F" w:rsidRPr="00D87588">
        <w:t>en</w:t>
      </w:r>
      <w:r w:rsidR="004A7161" w:rsidRPr="00D87588">
        <w:t xml:space="preserve"> </w:t>
      </w:r>
      <w:r w:rsidR="00A63E8F" w:rsidRPr="00D87588">
        <w:t>w</w:t>
      </w:r>
      <w:r w:rsidR="004A7161" w:rsidRPr="00D87588">
        <w:t>iderständige</w:t>
      </w:r>
      <w:r w:rsidR="00A63E8F" w:rsidRPr="00D87588">
        <w:t xml:space="preserve">n </w:t>
      </w:r>
      <w:r w:rsidR="00963DB5" w:rsidRPr="00D87588">
        <w:t xml:space="preserve">und sperrigen </w:t>
      </w:r>
      <w:r w:rsidR="00A63E8F" w:rsidRPr="00D87588">
        <w:t>Abfall</w:t>
      </w:r>
      <w:r w:rsidR="004A7161" w:rsidRPr="00D87588">
        <w:t xml:space="preserve"> der Industriebaustellen</w:t>
      </w:r>
      <w:r w:rsidR="00C149FB" w:rsidRPr="00D87588">
        <w:t xml:space="preserve"> des Spätkapitalismus</w:t>
      </w:r>
      <w:r w:rsidR="004A7161" w:rsidRPr="00D87588">
        <w:t xml:space="preserve"> in </w:t>
      </w:r>
      <w:r w:rsidR="00DF1FBE" w:rsidRPr="00D87588">
        <w:t xml:space="preserve">aufregende, provozierende, </w:t>
      </w:r>
      <w:r w:rsidR="00963DB5" w:rsidRPr="00D87588">
        <w:t xml:space="preserve">mitunter </w:t>
      </w:r>
      <w:r w:rsidR="00DF1FBE" w:rsidRPr="00D87588">
        <w:t xml:space="preserve">bezaubernde </w:t>
      </w:r>
      <w:r w:rsidR="00C149FB" w:rsidRPr="00D87588">
        <w:t>Klänge</w:t>
      </w:r>
      <w:r w:rsidR="004A7161" w:rsidRPr="00D87588">
        <w:t xml:space="preserve">. </w:t>
      </w:r>
      <w:r w:rsidR="00DF1FBE" w:rsidRPr="00D87588">
        <w:t>Außer</w:t>
      </w:r>
      <w:r w:rsidR="004A7161" w:rsidRPr="00D87588">
        <w:t xml:space="preserve">musikalisches Material gibt es für ihn </w:t>
      </w:r>
      <w:r w:rsidR="00E6594F" w:rsidRPr="00D87588">
        <w:t xml:space="preserve">prinzipiell </w:t>
      </w:r>
      <w:r w:rsidR="004A7161" w:rsidRPr="00D87588">
        <w:t xml:space="preserve">nicht. Alles </w:t>
      </w:r>
      <w:r w:rsidR="00E6594F" w:rsidRPr="00D87588">
        <w:t>kann</w:t>
      </w:r>
      <w:r w:rsidR="004A7161" w:rsidRPr="00D87588">
        <w:t xml:space="preserve"> potentiell Klang</w:t>
      </w:r>
      <w:r w:rsidR="00963DB5" w:rsidRPr="00D87588">
        <w:t>subjekt</w:t>
      </w:r>
      <w:r w:rsidR="00E6594F" w:rsidRPr="00D87588">
        <w:t xml:space="preserve"> werden</w:t>
      </w:r>
      <w:r w:rsidR="004A7161" w:rsidRPr="00D87588">
        <w:t xml:space="preserve">, wie in den frühen Experimenten John Cages. </w:t>
      </w:r>
    </w:p>
    <w:p w14:paraId="490B25B4" w14:textId="77777777" w:rsidR="004A7161" w:rsidRPr="00D87588" w:rsidRDefault="004A7161"/>
    <w:p w14:paraId="5DABA4A4" w14:textId="498E4639" w:rsidR="00274BC4" w:rsidRPr="00D87588" w:rsidRDefault="004A7161">
      <w:r w:rsidRPr="00D87588">
        <w:t xml:space="preserve">Im Hinblick auf FMEs </w:t>
      </w:r>
      <w:r w:rsidR="00CF5CB5" w:rsidRPr="00D87588">
        <w:t xml:space="preserve">besonders verehrtes </w:t>
      </w:r>
      <w:r w:rsidRPr="00D87588">
        <w:t>Medium, das r</w:t>
      </w:r>
      <w:r w:rsidR="00AD35D3" w:rsidRPr="00D87588">
        <w:t xml:space="preserve">öhrende Radio, bedeutet dies, das zuvor dem Radio Äußerliche, </w:t>
      </w:r>
      <w:r w:rsidR="00E749D9" w:rsidRPr="00D87588">
        <w:t xml:space="preserve">das </w:t>
      </w:r>
      <w:r w:rsidR="00E749D9" w:rsidRPr="00D87588">
        <w:rPr>
          <w:i/>
          <w:iCs/>
        </w:rPr>
        <w:t>Unerhörte</w:t>
      </w:r>
      <w:r w:rsidR="00E749D9" w:rsidRPr="00D87588">
        <w:t xml:space="preserve">, </w:t>
      </w:r>
      <w:r w:rsidR="00AD35D3" w:rsidRPr="00D87588">
        <w:t>in das Medium hinein</w:t>
      </w:r>
      <w:r w:rsidR="00CF5CB5" w:rsidRPr="00D87588">
        <w:t xml:space="preserve"> </w:t>
      </w:r>
      <w:r w:rsidR="00AD35D3" w:rsidRPr="00D87588">
        <w:t>zu</w:t>
      </w:r>
      <w:r w:rsidR="00CF5CB5" w:rsidRPr="00D87588">
        <w:t xml:space="preserve"> </w:t>
      </w:r>
      <w:r w:rsidR="00AD35D3" w:rsidRPr="00D87588">
        <w:t xml:space="preserve">holen und </w:t>
      </w:r>
      <w:r w:rsidR="00882AED" w:rsidRPr="00D87588">
        <w:t>das Medium</w:t>
      </w:r>
      <w:r w:rsidR="00AD35D3" w:rsidRPr="00D87588">
        <w:t xml:space="preserve"> so für die akustische Wahrnehmung zu bereichern. </w:t>
      </w:r>
      <w:r w:rsidR="00E749D9" w:rsidRPr="00D87588">
        <w:t xml:space="preserve">Von </w:t>
      </w:r>
      <w:r w:rsidR="00CB6AFD" w:rsidRPr="00D87588">
        <w:t>"</w:t>
      </w:r>
      <w:r w:rsidR="00D9229C" w:rsidRPr="00D87588">
        <w:t>Dantes Inferno</w:t>
      </w:r>
      <w:r w:rsidR="00CB6AFD" w:rsidRPr="00D87588">
        <w:t>"</w:t>
      </w:r>
      <w:r w:rsidR="00D9229C" w:rsidRPr="00D87588">
        <w:t xml:space="preserve"> oder </w:t>
      </w:r>
      <w:r w:rsidR="00CB6AFD" w:rsidRPr="00D87588">
        <w:t>"</w:t>
      </w:r>
      <w:proofErr w:type="spellStart"/>
      <w:r w:rsidR="00E749D9" w:rsidRPr="00D87588">
        <w:t>Crashing</w:t>
      </w:r>
      <w:proofErr w:type="spellEnd"/>
      <w:r w:rsidR="00E749D9" w:rsidRPr="00D87588">
        <w:t xml:space="preserve"> Aeroplanes</w:t>
      </w:r>
      <w:r w:rsidR="00CB6AFD" w:rsidRPr="00D87588">
        <w:t>"</w:t>
      </w:r>
      <w:r w:rsidR="00E749D9" w:rsidRPr="00D87588">
        <w:t xml:space="preserve"> über die </w:t>
      </w:r>
      <w:r w:rsidR="003F687D" w:rsidRPr="00D87588">
        <w:t>"</w:t>
      </w:r>
      <w:r w:rsidR="00E749D9" w:rsidRPr="00D87588">
        <w:t>Deutschen Krieger</w:t>
      </w:r>
      <w:r w:rsidR="003F687D" w:rsidRPr="00D87588">
        <w:t>"</w:t>
      </w:r>
      <w:r w:rsidR="00E749D9" w:rsidRPr="00D87588">
        <w:t xml:space="preserve"> zu dem Hörstück über die Stasi entstanden so Provokationen in doppeltem Sinn - für das Massenmedium und für die Zuhörerschaft an den Lautsprechern oder Kopfhörern.</w:t>
      </w:r>
    </w:p>
    <w:p w14:paraId="388AE257" w14:textId="4319E35F" w:rsidR="00CF5CB5" w:rsidRPr="00D87588" w:rsidRDefault="00CF5CB5"/>
    <w:p w14:paraId="35FF4B0C" w14:textId="3483ED55" w:rsidR="00F65609" w:rsidRPr="00D87588" w:rsidRDefault="00CF5CB5">
      <w:r w:rsidRPr="00D87588">
        <w:t>Mi</w:t>
      </w:r>
      <w:r w:rsidR="00F65609" w:rsidRPr="00D87588">
        <w:t>t</w:t>
      </w:r>
      <w:r w:rsidRPr="00D87588">
        <w:t xml:space="preserve"> einer großzügigen archäologischen Geste l</w:t>
      </w:r>
      <w:r w:rsidR="00F65609" w:rsidRPr="00D87588">
        <w:t>assen</w:t>
      </w:r>
      <w:r w:rsidRPr="00D87588">
        <w:t xml:space="preserve"> sich </w:t>
      </w:r>
      <w:r w:rsidR="00F65609" w:rsidRPr="00D87588">
        <w:t>regelrechte Materialgruppen</w:t>
      </w:r>
      <w:r w:rsidR="00686978" w:rsidRPr="00D87588">
        <w:t xml:space="preserve"> (Phyla)</w:t>
      </w:r>
      <w:r w:rsidR="00F65609" w:rsidRPr="00D87588">
        <w:t xml:space="preserve"> des klingenden Kosmos FMEs bilden. In ihnen ist jeweils wiederum eine Fülle von partikularen Dingen enthalten.</w:t>
      </w:r>
      <w:r w:rsidR="00A63E8F" w:rsidRPr="00D87588">
        <w:t xml:space="preserve"> </w:t>
      </w:r>
      <w:r w:rsidR="00D9229C" w:rsidRPr="00D87588">
        <w:t>Im Text</w:t>
      </w:r>
      <w:r w:rsidR="00A63E8F" w:rsidRPr="00D87588">
        <w:t xml:space="preserve"> macht e</w:t>
      </w:r>
      <w:r w:rsidR="00F65609" w:rsidRPr="00D87588">
        <w:t>in Versuch</w:t>
      </w:r>
      <w:r w:rsidR="00A63E8F" w:rsidRPr="00D87588">
        <w:t xml:space="preserve"> der Gliederung </w:t>
      </w:r>
      <w:r w:rsidR="00D9229C" w:rsidRPr="00D87588">
        <w:t xml:space="preserve">dieses Kosmos </w:t>
      </w:r>
      <w:r w:rsidR="00A63E8F" w:rsidRPr="00D87588">
        <w:t>Sinn. Materiologisch nicht</w:t>
      </w:r>
      <w:r w:rsidR="00D9229C" w:rsidRPr="00D87588">
        <w:t>, d</w:t>
      </w:r>
      <w:r w:rsidR="00A63E8F" w:rsidRPr="00D87588">
        <w:t>enn in der</w:t>
      </w:r>
      <w:r w:rsidR="003F687D" w:rsidRPr="00D87588">
        <w:t xml:space="preserve"> musikalischen </w:t>
      </w:r>
      <w:r w:rsidR="00A63E8F" w:rsidRPr="00D87588">
        <w:t xml:space="preserve">Praxis FMEs kommen verschiedene </w:t>
      </w:r>
      <w:r w:rsidR="00D9229C" w:rsidRPr="00D87588">
        <w:t>der einzelnen Dingwelten</w:t>
      </w:r>
      <w:r w:rsidR="00A63E8F" w:rsidRPr="00D87588">
        <w:t xml:space="preserve"> immer wieder zusammen, verbinden sich, stoßen einander ab. Deshalb belasse ich es hier bei der groben Auflistung. Die einzelnen sensationellen </w:t>
      </w:r>
      <w:r w:rsidR="00A63E8F" w:rsidRPr="00D87588">
        <w:lastRenderedPageBreak/>
        <w:t>Begegnungen mit dem Material finden sich in Fotos und Legenden, die wir über das gesamte Buch verteilt haben.</w:t>
      </w:r>
      <w:r w:rsidR="003F687D" w:rsidRPr="00D87588">
        <w:t>.. und natürlich in der Musik.</w:t>
      </w:r>
    </w:p>
    <w:p w14:paraId="44B09639" w14:textId="457FE325" w:rsidR="00F65609" w:rsidRPr="00D87588" w:rsidRDefault="00F65609"/>
    <w:p w14:paraId="1DBCD9E8" w14:textId="77777777" w:rsidR="00B672F7" w:rsidRPr="00D87588" w:rsidRDefault="00B672F7" w:rsidP="00B672F7">
      <w:r w:rsidRPr="00D87588">
        <w:t>STEIN</w:t>
      </w:r>
    </w:p>
    <w:p w14:paraId="710058F8" w14:textId="6B1431BD" w:rsidR="00B672F7" w:rsidRPr="00D87588" w:rsidRDefault="00B672F7" w:rsidP="00B672F7">
      <w:r w:rsidRPr="00D87588">
        <w:t xml:space="preserve">Kiesel, Sand, Naturstein, Marmorsplitter, Beton, Backstein, Sandstein, Kalkstein, Schiefer, Tonstein, </w:t>
      </w:r>
      <w:r w:rsidR="003F687D" w:rsidRPr="00D87588">
        <w:t xml:space="preserve">Zement, </w:t>
      </w:r>
      <w:r w:rsidRPr="00D87588">
        <w:t>Mörser</w:t>
      </w:r>
      <w:r w:rsidR="00C74D5C" w:rsidRPr="00D87588">
        <w:t>...</w:t>
      </w:r>
    </w:p>
    <w:p w14:paraId="35620B12" w14:textId="77777777" w:rsidR="00B672F7" w:rsidRPr="00D87588" w:rsidRDefault="00B672F7" w:rsidP="00B672F7">
      <w:r w:rsidRPr="00D87588">
        <w:t xml:space="preserve"> </w:t>
      </w:r>
    </w:p>
    <w:p w14:paraId="0D4F7773" w14:textId="77777777" w:rsidR="00B672F7" w:rsidRPr="00D87588" w:rsidRDefault="00B672F7" w:rsidP="00B672F7">
      <w:r w:rsidRPr="00D87588">
        <w:t>METALL</w:t>
      </w:r>
    </w:p>
    <w:p w14:paraId="5064921E" w14:textId="56A81685" w:rsidR="00B672F7" w:rsidRPr="00D87588" w:rsidRDefault="00B672F7" w:rsidP="00B672F7">
      <w:r w:rsidRPr="00D87588">
        <w:t>weiche Bleche, große biegsame Platten, alles, was schwingt; Eisenstangen und -rohre, glühendes Metall in kaltem Wasser löschen (Zischen), Zangen, eiserne Spiralen, Sirenen, Klavierrahmen, Messer</w:t>
      </w:r>
      <w:r w:rsidR="00C74D5C" w:rsidRPr="00D87588">
        <w:t>, Ketten</w:t>
      </w:r>
      <w:r w:rsidR="0041326A" w:rsidRPr="00D87588">
        <w:t>, Pfannen, Töpfe...</w:t>
      </w:r>
    </w:p>
    <w:p w14:paraId="3D46668F" w14:textId="77777777" w:rsidR="00B672F7" w:rsidRPr="00D87588" w:rsidRDefault="00B672F7" w:rsidP="00B672F7">
      <w:r w:rsidRPr="00D87588">
        <w:t xml:space="preserve"> </w:t>
      </w:r>
    </w:p>
    <w:p w14:paraId="50D957BC" w14:textId="3C1DF63C" w:rsidR="00B672F7" w:rsidRPr="00D87588" w:rsidRDefault="00B672F7" w:rsidP="00B672F7">
      <w:r w:rsidRPr="00D87588">
        <w:t>ELEKTRIK/ELEKTRONIK</w:t>
      </w:r>
    </w:p>
    <w:p w14:paraId="6BABCBA1" w14:textId="338330C7" w:rsidR="00B672F7" w:rsidRPr="00D87588" w:rsidRDefault="00B672F7" w:rsidP="00B672F7">
      <w:r w:rsidRPr="00D87588">
        <w:t xml:space="preserve">Drillbohrer, Presslufthammer, Wacker(Rüttelmaschine), Flex, diverse Sägen, Kettensäge, Metallsäge, auch die &gt;singende Säge&lt;, Theremin, </w:t>
      </w:r>
      <w:r w:rsidR="00C74D5C" w:rsidRPr="00D87588">
        <w:t xml:space="preserve">Radioapparate, </w:t>
      </w:r>
      <w:r w:rsidRPr="00D87588">
        <w:t xml:space="preserve">elektromagnetische Schwingungen, </w:t>
      </w:r>
      <w:proofErr w:type="spellStart"/>
      <w:r w:rsidRPr="00D87588">
        <w:t>Festplattenharddrive</w:t>
      </w:r>
      <w:proofErr w:type="spellEnd"/>
      <w:r w:rsidR="00C74D5C" w:rsidRPr="00D87588">
        <w:t>, Rückkopplungen</w:t>
      </w:r>
      <w:r w:rsidR="0081360E" w:rsidRPr="00D87588">
        <w:t>...</w:t>
      </w:r>
    </w:p>
    <w:p w14:paraId="38AFDDD1" w14:textId="77777777" w:rsidR="00B672F7" w:rsidRPr="00D87588" w:rsidRDefault="00B672F7" w:rsidP="00B672F7"/>
    <w:p w14:paraId="4DDD7E5B" w14:textId="6EF8D68C" w:rsidR="00B672F7" w:rsidRPr="00D87588" w:rsidRDefault="00B672F7" w:rsidP="00B672F7">
      <w:r w:rsidRPr="00D87588">
        <w:t>HOLZ, KUNSTSTOFFE, GUMMI &amp; LEDER</w:t>
      </w:r>
    </w:p>
    <w:p w14:paraId="45454452" w14:textId="78A621D8" w:rsidR="00B672F7" w:rsidRPr="00D87588" w:rsidRDefault="00B672F7" w:rsidP="00B672F7">
      <w:r w:rsidRPr="00D87588">
        <w:t xml:space="preserve">(Vorschlags)Hammer, Gummihammer, Gummibänder, </w:t>
      </w:r>
      <w:proofErr w:type="spellStart"/>
      <w:r w:rsidR="00C02E74" w:rsidRPr="00D87588">
        <w:t>F</w:t>
      </w:r>
      <w:r w:rsidRPr="00D87588">
        <w:t>lightcase</w:t>
      </w:r>
      <w:r w:rsidR="00C02E74" w:rsidRPr="00D87588">
        <w:t>s</w:t>
      </w:r>
      <w:proofErr w:type="spellEnd"/>
      <w:r w:rsidRPr="00D87588">
        <w:t>, Gewindestange</w:t>
      </w:r>
      <w:r w:rsidR="00C02E74" w:rsidRPr="00D87588">
        <w:t>n</w:t>
      </w:r>
      <w:r w:rsidRPr="00D87588">
        <w:t>, diverse Schlagwerke, Plastik</w:t>
      </w:r>
      <w:r w:rsidR="00C02E74" w:rsidRPr="00D87588">
        <w:t>r</w:t>
      </w:r>
      <w:r w:rsidRPr="00D87588">
        <w:t>ohre, Plastikkanister, brennende Plastiktropfen, Sticks</w:t>
      </w:r>
      <w:r w:rsidR="0081360E" w:rsidRPr="00D87588">
        <w:t xml:space="preserve"> </w:t>
      </w:r>
      <w:r w:rsidRPr="00D87588">
        <w:t>(Gummi, Holz, Metall),</w:t>
      </w:r>
      <w:r w:rsidR="0081360E" w:rsidRPr="00D87588">
        <w:t xml:space="preserve"> </w:t>
      </w:r>
      <w:r w:rsidRPr="00D87588">
        <w:t>Tische, Schränke</w:t>
      </w:r>
      <w:r w:rsidR="0081360E" w:rsidRPr="00D87588">
        <w:t>...</w:t>
      </w:r>
    </w:p>
    <w:p w14:paraId="0D5AE0C6" w14:textId="77777777" w:rsidR="00B672F7" w:rsidRPr="00D87588" w:rsidRDefault="00B672F7" w:rsidP="00B672F7">
      <w:r w:rsidRPr="00D87588">
        <w:t xml:space="preserve"> </w:t>
      </w:r>
    </w:p>
    <w:p w14:paraId="726DBD61" w14:textId="77777777" w:rsidR="00B672F7" w:rsidRPr="00D87588" w:rsidRDefault="00B672F7" w:rsidP="00B672F7">
      <w:r w:rsidRPr="00D87588">
        <w:t>BIO-MASSEN</w:t>
      </w:r>
    </w:p>
    <w:p w14:paraId="77072DF1" w14:textId="77777777" w:rsidR="00B672F7" w:rsidRPr="00D87588" w:rsidRDefault="00B672F7" w:rsidP="00B672F7">
      <w:r w:rsidRPr="00D87588">
        <w:t>Schnecken, Schweinskörper, Salat, Wasser, Eis, Ozean, Frösche, Bienen, Menschenkörper, Maden, Herzschlag</w:t>
      </w:r>
    </w:p>
    <w:p w14:paraId="697A728E" w14:textId="77777777" w:rsidR="00B672F7" w:rsidRPr="00D87588" w:rsidRDefault="00B672F7" w:rsidP="00B672F7"/>
    <w:p w14:paraId="1989A31B" w14:textId="5C7BD912" w:rsidR="00B672F7" w:rsidRPr="00D87588" w:rsidRDefault="00B672F7" w:rsidP="00B672F7">
      <w:r w:rsidRPr="00D87588">
        <w:t>MASCHINEN</w:t>
      </w:r>
    </w:p>
    <w:p w14:paraId="5366AB59" w14:textId="39BF3E56" w:rsidR="00B672F7" w:rsidRPr="00D87588" w:rsidRDefault="00B672F7" w:rsidP="00B672F7">
      <w:r w:rsidRPr="00D87588">
        <w:t>Bücherzerrei</w:t>
      </w:r>
      <w:r w:rsidR="00C02E74" w:rsidRPr="00D87588">
        <w:t>ß</w:t>
      </w:r>
      <w:r w:rsidRPr="00D87588">
        <w:t>maschine, Lüftungsanlage</w:t>
      </w:r>
      <w:r w:rsidR="0041326A" w:rsidRPr="00D87588">
        <w:t>n</w:t>
      </w:r>
      <w:r w:rsidRPr="00D87588">
        <w:t>,</w:t>
      </w:r>
      <w:r w:rsidR="0081360E" w:rsidRPr="00D87588">
        <w:t xml:space="preserve"> Kran, </w:t>
      </w:r>
      <w:r w:rsidRPr="00D87588">
        <w:t>Ameisensäure</w:t>
      </w:r>
      <w:r w:rsidR="00C02E74" w:rsidRPr="00D87588">
        <w:t>i</w:t>
      </w:r>
      <w:r w:rsidRPr="00D87588">
        <w:t xml:space="preserve">njektor, </w:t>
      </w:r>
      <w:r w:rsidR="0041326A" w:rsidRPr="00D87588">
        <w:t xml:space="preserve">Uhrwerk, Fabriksirenen, </w:t>
      </w:r>
      <w:r w:rsidR="0081360E" w:rsidRPr="00D87588">
        <w:t xml:space="preserve">Betonmischmaschinen, </w:t>
      </w:r>
      <w:r w:rsidR="0041326A" w:rsidRPr="00D87588">
        <w:t xml:space="preserve">Glocken, </w:t>
      </w:r>
      <w:r w:rsidRPr="00D87588">
        <w:t>Recyclingpresse</w:t>
      </w:r>
      <w:r w:rsidR="00C02E74" w:rsidRPr="00D87588">
        <w:t xml:space="preserve">, </w:t>
      </w:r>
      <w:r w:rsidRPr="00D87588">
        <w:t>Schrottpresse, Paketverteiler</w:t>
      </w:r>
      <w:r w:rsidR="00C02E74" w:rsidRPr="00D87588">
        <w:t>anlage</w:t>
      </w:r>
      <w:r w:rsidRPr="00D87588">
        <w:t xml:space="preserve">, </w:t>
      </w:r>
      <w:proofErr w:type="spellStart"/>
      <w:r w:rsidRPr="00D87588">
        <w:t>Insektenvernichter</w:t>
      </w:r>
      <w:proofErr w:type="spellEnd"/>
      <w:r w:rsidR="00C02E74" w:rsidRPr="00D87588">
        <w:t xml:space="preserve"> </w:t>
      </w:r>
      <w:r w:rsidRPr="00D87588">
        <w:t>(elektrisch), Schreibmaschinen, Fernsehturm, Wasserpumpen, Gasherd,</w:t>
      </w:r>
      <w:r w:rsidR="00C02E74" w:rsidRPr="00D87588">
        <w:t xml:space="preserve"> </w:t>
      </w:r>
      <w:r w:rsidRPr="00D87588">
        <w:t>Tonband</w:t>
      </w:r>
      <w:r w:rsidR="0081360E" w:rsidRPr="00D87588">
        <w:t>gerät</w:t>
      </w:r>
      <w:r w:rsidRPr="00D87588">
        <w:t xml:space="preserve">, </w:t>
      </w:r>
      <w:r w:rsidR="00C02E74" w:rsidRPr="00D87588">
        <w:t>K</w:t>
      </w:r>
      <w:r w:rsidRPr="00D87588">
        <w:t>a</w:t>
      </w:r>
      <w:r w:rsidR="0041326A" w:rsidRPr="00D87588">
        <w:t>s</w:t>
      </w:r>
      <w:r w:rsidRPr="00D87588">
        <w:t xml:space="preserve">settenrekorder, </w:t>
      </w:r>
      <w:proofErr w:type="spellStart"/>
      <w:r w:rsidRPr="00D87588">
        <w:t>Pasch</w:t>
      </w:r>
      <w:r w:rsidR="0041326A" w:rsidRPr="00D87588">
        <w:t>i</w:t>
      </w:r>
      <w:r w:rsidRPr="00D87588">
        <w:t>nko</w:t>
      </w:r>
      <w:proofErr w:type="spellEnd"/>
      <w:r w:rsidRPr="00D87588">
        <w:t xml:space="preserve"> (japanischer Geldspielautomat)</w:t>
      </w:r>
      <w:r w:rsidR="0081360E" w:rsidRPr="00D87588">
        <w:t>, Lüftungsan</w:t>
      </w:r>
      <w:r w:rsidR="0041326A" w:rsidRPr="00D87588">
        <w:t>l</w:t>
      </w:r>
      <w:r w:rsidR="0081360E" w:rsidRPr="00D87588">
        <w:t>age</w:t>
      </w:r>
      <w:r w:rsidR="0041326A" w:rsidRPr="00D87588">
        <w:t xml:space="preserve">, Polizeiautos mit Sirenen </w:t>
      </w:r>
      <w:r w:rsidR="0081360E" w:rsidRPr="00D87588">
        <w:t>...</w:t>
      </w:r>
    </w:p>
    <w:p w14:paraId="7B7548C4" w14:textId="5D759138" w:rsidR="006C4DA9" w:rsidRPr="00D87588" w:rsidRDefault="006C4DA9"/>
    <w:p w14:paraId="70EE3F47" w14:textId="2A25CCD7" w:rsidR="00686978" w:rsidRPr="00D87588" w:rsidRDefault="0081360E">
      <w:r w:rsidRPr="00D87588">
        <w:t>Hinzu kommen d</w:t>
      </w:r>
      <w:r w:rsidR="00B672F7" w:rsidRPr="00D87588">
        <w:t>iverse digitale</w:t>
      </w:r>
      <w:r w:rsidR="006C4DA9" w:rsidRPr="00D87588">
        <w:t xml:space="preserve"> </w:t>
      </w:r>
      <w:r w:rsidR="00C452AA" w:rsidRPr="00D87588">
        <w:t xml:space="preserve">und </w:t>
      </w:r>
      <w:r w:rsidR="00C02E74" w:rsidRPr="00D87588">
        <w:t>analoge</w:t>
      </w:r>
      <w:r w:rsidR="00C452AA" w:rsidRPr="00D87588">
        <w:t xml:space="preserve"> </w:t>
      </w:r>
      <w:r w:rsidR="00C02E74" w:rsidRPr="00D87588">
        <w:t>Geräte</w:t>
      </w:r>
      <w:r w:rsidR="00B672F7" w:rsidRPr="00D87588">
        <w:t xml:space="preserve"> für das </w:t>
      </w:r>
      <w:proofErr w:type="spellStart"/>
      <w:r w:rsidR="00C02E74" w:rsidRPr="00D87588">
        <w:t>F</w:t>
      </w:r>
      <w:r w:rsidR="00B672F7" w:rsidRPr="00D87588">
        <w:t>ieldrecording</w:t>
      </w:r>
      <w:proofErr w:type="spellEnd"/>
      <w:r w:rsidR="00B672F7" w:rsidRPr="00D87588">
        <w:rPr>
          <w:i/>
          <w:iCs/>
        </w:rPr>
        <w:t xml:space="preserve"> </w:t>
      </w:r>
      <w:r w:rsidR="00B672F7" w:rsidRPr="00D87588">
        <w:t>und die Studiobearbeitung</w:t>
      </w:r>
      <w:r w:rsidRPr="00D87588">
        <w:t xml:space="preserve"> des Klangmaterials sowie Programme zur Steuerung der Apparate. Dieser Komplex verändert sich st</w:t>
      </w:r>
      <w:r w:rsidR="003F687D" w:rsidRPr="00D87588">
        <w:t>ändig</w:t>
      </w:r>
      <w:r w:rsidRPr="00D87588">
        <w:t xml:space="preserve"> und rasch. FM Einheit arbeitet </w:t>
      </w:r>
      <w:r w:rsidR="0041326A" w:rsidRPr="00D87588">
        <w:t xml:space="preserve">auch hier stets am Puls der Zeit. </w:t>
      </w:r>
    </w:p>
    <w:p w14:paraId="5BED9240" w14:textId="44108761" w:rsidR="001351CD" w:rsidRPr="00D87588" w:rsidRDefault="001351CD"/>
    <w:p w14:paraId="49265DD1" w14:textId="4B304FC3" w:rsidR="001351CD" w:rsidRPr="00D87588" w:rsidRDefault="001351CD">
      <w:r w:rsidRPr="00D87588">
        <w:t xml:space="preserve">Oft tauchen verschiedene Partikularitäten seines Materialuniversums in Verbindungen - in Verkoppelungen, Überlagerungen, Mischungen auf. Wenn die Sinne des Materiologen allerdings auf Montage gehen, achtet er behutsam darauf, dass die einzelnen Bestandteile in ihrer Eigenheit erkennbar bleiben. Die gemischten Elemente müssen immer auch in ihrer Entmischung vorstellbar sein. </w:t>
      </w:r>
    </w:p>
    <w:p w14:paraId="1D6AA4FA" w14:textId="1F47DAEC" w:rsidR="0041326A" w:rsidRPr="00D87588" w:rsidRDefault="0041326A"/>
    <w:p w14:paraId="22A649E1" w14:textId="7FAFB549" w:rsidR="0041326A" w:rsidRPr="00D87588" w:rsidRDefault="003F687D">
      <w:r w:rsidRPr="00D87588">
        <w:t>(SZ)</w:t>
      </w:r>
    </w:p>
    <w:p w14:paraId="2C76CE20" w14:textId="64CE728C" w:rsidR="00AD35D3" w:rsidRPr="00D87588" w:rsidRDefault="00AD35D3"/>
    <w:p w14:paraId="5F0D454A" w14:textId="77777777" w:rsidR="00AD35D3" w:rsidRPr="00D87588" w:rsidRDefault="00AD35D3"/>
    <w:p w14:paraId="19721236" w14:textId="48315970" w:rsidR="004A7161" w:rsidRPr="00D87588" w:rsidRDefault="004A7161"/>
    <w:p w14:paraId="284103E4" w14:textId="77777777" w:rsidR="004A7161" w:rsidRPr="00D87588" w:rsidRDefault="004A7161"/>
    <w:p w14:paraId="5F00BD68" w14:textId="1CF226F0" w:rsidR="00F41040" w:rsidRPr="00D87588" w:rsidRDefault="00F41040"/>
    <w:sectPr w:rsidR="00F41040" w:rsidRPr="00D87588">
      <w:headerReference w:type="even" r:id="rId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BB9E" w14:textId="77777777" w:rsidR="007153D4" w:rsidRDefault="007153D4" w:rsidP="00C67FD4">
      <w:r>
        <w:separator/>
      </w:r>
    </w:p>
  </w:endnote>
  <w:endnote w:type="continuationSeparator" w:id="0">
    <w:p w14:paraId="48C0E78C" w14:textId="77777777" w:rsidR="007153D4" w:rsidRDefault="007153D4" w:rsidP="00C6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E37F" w14:textId="77777777" w:rsidR="007153D4" w:rsidRDefault="007153D4" w:rsidP="00C67FD4">
      <w:r>
        <w:separator/>
      </w:r>
    </w:p>
  </w:footnote>
  <w:footnote w:type="continuationSeparator" w:id="0">
    <w:p w14:paraId="76AC7455" w14:textId="77777777" w:rsidR="007153D4" w:rsidRDefault="007153D4" w:rsidP="00C67FD4">
      <w:r>
        <w:continuationSeparator/>
      </w:r>
    </w:p>
  </w:footnote>
  <w:footnote w:id="1">
    <w:p w14:paraId="35BE5450" w14:textId="77777777" w:rsidR="00C67FD4" w:rsidRDefault="00C67FD4" w:rsidP="00C67FD4">
      <w:pPr>
        <w:pStyle w:val="Funotentext"/>
      </w:pPr>
      <w:r>
        <w:rPr>
          <w:rStyle w:val="Funotenzeichen"/>
        </w:rPr>
        <w:footnoteRef/>
      </w:r>
      <w:r>
        <w:t xml:space="preserve"> So nannte Aristoteles die frühen Materialisten aus der Bande der Atomisten. </w:t>
      </w:r>
      <w:proofErr w:type="spellStart"/>
      <w:r>
        <w:rPr>
          <w:i/>
        </w:rPr>
        <w:t>Physikoi</w:t>
      </w:r>
      <w:proofErr w:type="spellEnd"/>
      <w:r>
        <w:rPr>
          <w:i/>
        </w:rPr>
        <w:t xml:space="preserve"> </w:t>
      </w:r>
      <w:r>
        <w:t xml:space="preserve"> heißt auch eine Zeitschrift, die sich an junge Protagonisten des naturwissenschaftlichen Experiments wendet.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671327020"/>
      <w:docPartObj>
        <w:docPartGallery w:val="Page Numbers (Top of Page)"/>
        <w:docPartUnique/>
      </w:docPartObj>
    </w:sdtPr>
    <w:sdtContent>
      <w:p w14:paraId="55553637" w14:textId="478ED93E" w:rsidR="0041326A" w:rsidRDefault="0041326A" w:rsidP="008772E2">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9ACCD84" w14:textId="77777777" w:rsidR="0041326A" w:rsidRDefault="0041326A" w:rsidP="0041326A">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09201159"/>
      <w:docPartObj>
        <w:docPartGallery w:val="Page Numbers (Top of Page)"/>
        <w:docPartUnique/>
      </w:docPartObj>
    </w:sdtPr>
    <w:sdtContent>
      <w:p w14:paraId="56193EEA" w14:textId="3E862CD6" w:rsidR="0041326A" w:rsidRDefault="0041326A" w:rsidP="008772E2">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E094E9A" w14:textId="77777777" w:rsidR="0041326A" w:rsidRDefault="0041326A" w:rsidP="0041326A">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40"/>
    <w:rsid w:val="00040B7F"/>
    <w:rsid w:val="000F1F1C"/>
    <w:rsid w:val="000F538C"/>
    <w:rsid w:val="001351CD"/>
    <w:rsid w:val="00176BE5"/>
    <w:rsid w:val="00274A3E"/>
    <w:rsid w:val="00274BC4"/>
    <w:rsid w:val="002815DC"/>
    <w:rsid w:val="00290E76"/>
    <w:rsid w:val="00346899"/>
    <w:rsid w:val="003E055D"/>
    <w:rsid w:val="003F687D"/>
    <w:rsid w:val="0041326A"/>
    <w:rsid w:val="00465523"/>
    <w:rsid w:val="004A7161"/>
    <w:rsid w:val="00616429"/>
    <w:rsid w:val="00686978"/>
    <w:rsid w:val="006C4DA9"/>
    <w:rsid w:val="007153D4"/>
    <w:rsid w:val="007A6D87"/>
    <w:rsid w:val="0081360E"/>
    <w:rsid w:val="008264F8"/>
    <w:rsid w:val="00882AED"/>
    <w:rsid w:val="0088781F"/>
    <w:rsid w:val="00946186"/>
    <w:rsid w:val="00963DB5"/>
    <w:rsid w:val="009B26E7"/>
    <w:rsid w:val="00A63E8F"/>
    <w:rsid w:val="00AD35D3"/>
    <w:rsid w:val="00B55D87"/>
    <w:rsid w:val="00B672F7"/>
    <w:rsid w:val="00BA2A37"/>
    <w:rsid w:val="00BB2AA5"/>
    <w:rsid w:val="00C02E74"/>
    <w:rsid w:val="00C149FB"/>
    <w:rsid w:val="00C347D6"/>
    <w:rsid w:val="00C452AA"/>
    <w:rsid w:val="00C67FD4"/>
    <w:rsid w:val="00C73F1A"/>
    <w:rsid w:val="00C74D5C"/>
    <w:rsid w:val="00CB6AFD"/>
    <w:rsid w:val="00CC6C96"/>
    <w:rsid w:val="00CF5CB5"/>
    <w:rsid w:val="00D73A9C"/>
    <w:rsid w:val="00D87588"/>
    <w:rsid w:val="00D90D2C"/>
    <w:rsid w:val="00D9229C"/>
    <w:rsid w:val="00DF1FBE"/>
    <w:rsid w:val="00E6594F"/>
    <w:rsid w:val="00E749D9"/>
    <w:rsid w:val="00E77F4A"/>
    <w:rsid w:val="00F30515"/>
    <w:rsid w:val="00F41040"/>
    <w:rsid w:val="00F51860"/>
    <w:rsid w:val="00F656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24B1630"/>
  <w15:chartTrackingRefBased/>
  <w15:docId w15:val="{B1203557-AD5E-2F45-9D10-B29AB618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C67FD4"/>
    <w:rPr>
      <w:rFonts w:ascii="Times New Roman" w:eastAsiaTheme="minorEastAsia" w:hAnsi="Times New Roman" w:cs="Times New Roman"/>
      <w:lang w:eastAsia="de-DE"/>
    </w:rPr>
  </w:style>
  <w:style w:type="character" w:customStyle="1" w:styleId="FunotentextZchn">
    <w:name w:val="Fußnotentext Zchn"/>
    <w:basedOn w:val="Absatz-Standardschriftart"/>
    <w:link w:val="Funotentext"/>
    <w:uiPriority w:val="99"/>
    <w:rsid w:val="00C67FD4"/>
    <w:rPr>
      <w:rFonts w:ascii="Times New Roman" w:eastAsiaTheme="minorEastAsia" w:hAnsi="Times New Roman" w:cs="Times New Roman"/>
      <w:lang w:eastAsia="de-DE"/>
    </w:rPr>
  </w:style>
  <w:style w:type="character" w:styleId="Funotenzeichen">
    <w:name w:val="footnote reference"/>
    <w:basedOn w:val="Absatz-Standardschriftart"/>
    <w:uiPriority w:val="99"/>
    <w:unhideWhenUsed/>
    <w:rsid w:val="00C67FD4"/>
    <w:rPr>
      <w:vertAlign w:val="superscript"/>
    </w:rPr>
  </w:style>
  <w:style w:type="paragraph" w:styleId="Kopfzeile">
    <w:name w:val="header"/>
    <w:basedOn w:val="Standard"/>
    <w:link w:val="KopfzeileZchn"/>
    <w:uiPriority w:val="99"/>
    <w:unhideWhenUsed/>
    <w:rsid w:val="0041326A"/>
    <w:pPr>
      <w:tabs>
        <w:tab w:val="center" w:pos="4536"/>
        <w:tab w:val="right" w:pos="9072"/>
      </w:tabs>
    </w:pPr>
  </w:style>
  <w:style w:type="character" w:customStyle="1" w:styleId="KopfzeileZchn">
    <w:name w:val="Kopfzeile Zchn"/>
    <w:basedOn w:val="Absatz-Standardschriftart"/>
    <w:link w:val="Kopfzeile"/>
    <w:uiPriority w:val="99"/>
    <w:rsid w:val="0041326A"/>
  </w:style>
  <w:style w:type="character" w:styleId="Seitenzahl">
    <w:name w:val="page number"/>
    <w:basedOn w:val="Absatz-Standardschriftart"/>
    <w:uiPriority w:val="99"/>
    <w:semiHidden/>
    <w:unhideWhenUsed/>
    <w:rsid w:val="00413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7447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paul.zillemann@outlook.com</dc:creator>
  <cp:keywords/>
  <dc:description/>
  <cp:lastModifiedBy>Paul Zillemann</cp:lastModifiedBy>
  <cp:revision>13</cp:revision>
  <dcterms:created xsi:type="dcterms:W3CDTF">2022-06-15T14:19:00Z</dcterms:created>
  <dcterms:modified xsi:type="dcterms:W3CDTF">2023-04-08T09:38:00Z</dcterms:modified>
</cp:coreProperties>
</file>