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480" w:after="0"/>
        <w:rPr/>
      </w:pPr>
      <w:bookmarkStart w:id="0" w:name="constraint"/>
      <w:r>
        <w:rPr/>
        <w:t>constraint</w:t>
      </w:r>
      <w:bookmarkEnd w:id="0"/>
    </w:p>
    <w:p>
      <w:pPr>
        <w:pStyle w:val="FirstParagraph"/>
        <w:rPr/>
      </w:pPr>
      <w:r>
        <w:rPr/>
        <w:t>a limitation of a system that consequently limits the people, beings, things or entities using, interacting with, or being governed by, this system.</w:t>
      </w:r>
    </w:p>
    <w:p>
      <w:pPr>
        <w:pStyle w:val="TextBody"/>
        <w:rPr/>
      </w:pPr>
      <w:r>
        <w:rPr/>
        <w:t>The concept of constraints as computational devices goes back to the literary writers group Oulipo (founded in Paris in 1960) which in turn was inspired by mathematics and by rule-based poetics of the European Renaissance era.</w:t>
      </w:r>
    </w:p>
    <w:p>
      <w:pPr>
        <w:pStyle w:val="TextBody"/>
        <w:rPr/>
      </w:pPr>
      <w:r>
        <w:rPr/>
        <w:t>Through a wider oulipotic lens (that transcends the Oulipo group), algorithms are always constraints. Programmed systems - including AI systems - then need to be thought of as being (a) internally constrained and (b) externally constraining. As opposed to a conventional humanist position, this does not mean disapproval. In the collective work of Oulipo and others following its model, formal constraints are being embraced, collected, and playfully self-imposed.</w:t>
      </w:r>
    </w:p>
    <w:p>
      <w:pPr>
        <w:pStyle w:val="TextBody"/>
        <w:rPr/>
      </w:pPr>
      <w:r>
        <w:rPr/>
        <w:t xml:space="preserve">The understanding of new technologies as constraints contradicts their more common understanding as </w:t>
      </w:r>
      <w:r>
        <w:rPr>
          <w:i/>
        </w:rPr>
        <w:t>extensions</w:t>
      </w:r>
      <w:r>
        <w:rPr/>
        <w:t xml:space="preserve"> (of human capabilities). The latter had been established by Marshall McLuhan in the 1960s and become, by the 1990s, the Internet economy’s “Californian Ideology”, with an implicit equation of technological progress and societal progress, and a culture of techno-solutionism, version updates and even techno-eschatologies such as the “Singularity”.</w:t>
      </w:r>
    </w:p>
    <w:p>
      <w:pPr>
        <w:pStyle w:val="TextBody"/>
        <w:rPr/>
      </w:pPr>
      <w:r>
        <w:rPr/>
        <w:t xml:space="preserve">What seems to be missing in both mainstream and alternative systems development (including Free/Libre/Open Source Software </w:t>
      </w:r>
      <w:r>
        <w:rPr/>
        <w:t xml:space="preserve">and </w:t>
      </w:r>
      <w:r>
        <w:rPr/>
        <w:t xml:space="preserve">new media arts) is a design philosophy that does not simply promise to remove - or “liberate us” from - the constraints existing within and being exercised by programmed systems, but which acknowledges, discloses and </w:t>
      </w:r>
      <w:r>
        <w:rPr/>
        <w:t xml:space="preserve">critically </w:t>
      </w:r>
      <w:r>
        <w:rPr/>
        <w:t>embraces them.</w:t>
      </w:r>
    </w:p>
    <w:p>
      <w:pPr>
        <w:pStyle w:val="TextBody"/>
        <w:rPr/>
      </w:pPr>
      <w:r>
        <w:rPr/>
      </w:r>
    </w:p>
    <w:p>
      <w:pPr>
        <w:pStyle w:val="TextBody"/>
        <w:spacing w:before="180" w:after="180"/>
        <w:rPr/>
      </w:pPr>
      <w:r>
        <w:rPr/>
        <w:t>[</w:t>
      </w:r>
      <w:r>
        <w:rPr/>
        <w:t>Florian Cramer</w:t>
      </w:r>
      <w:r>
        <w:rPr/>
        <w:t>]</w:t>
      </w:r>
    </w:p>
    <w:sectPr>
      <w:type w:val="nextPage"/>
      <w:pgSz w:w="11906" w:h="16838"/>
      <w:pgMar w:left="1440" w:right="1440" w:header="0" w:top="1440" w:footer="0" w:bottom="144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90"/>
  <w:embedSystemFonts/>
  <w:defaultTabStop w:val="720"/>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Heading1">
    <w:name w:val="Heading 1"/>
    <w:basedOn w:val="Normal"/>
    <w:next w:val="TextBody"/>
    <w:uiPriority w:val="9"/>
    <w:qFormat/>
    <w:pPr>
      <w:keepNext w:val="true"/>
      <w:keepLines/>
      <w:spacing w:before="480" w:after="0"/>
      <w:outlineLvl w:val="0"/>
    </w:pPr>
    <w:rPr>
      <w:rFonts w:ascii="Calibri" w:hAnsi="Calibri" w:eastAsia="" w:cs="" w:asciiTheme="majorHAnsi" w:cstheme="majorBidi" w:eastAsiaTheme="majorEastAsia" w:hAnsiTheme="majorHAnsi"/>
      <w:b/>
      <w:bCs/>
      <w:color w:val="4F81BD" w:themeColor="accent1"/>
      <w:sz w:val="32"/>
      <w:szCs w:val="32"/>
    </w:rPr>
  </w:style>
  <w:style w:type="paragraph" w:styleId="Heading2">
    <w:name w:val="Heading 2"/>
    <w:basedOn w:val="Normal"/>
    <w:next w:val="TextBody"/>
    <w:uiPriority w:val="9"/>
    <w:unhideWhenUsed/>
    <w:qFormat/>
    <w:pPr>
      <w:keepNext w:val="true"/>
      <w:keepLines/>
      <w:spacing w:before="200" w:after="0"/>
      <w:outlineLvl w:val="1"/>
    </w:pPr>
    <w:rPr>
      <w:rFonts w:ascii="Calibri" w:hAnsi="Calibri" w:eastAsia="" w:cs="" w:asciiTheme="majorHAnsi" w:cstheme="majorBidi" w:eastAsiaTheme="majorEastAsia" w:hAnsiTheme="majorHAnsi"/>
      <w:b/>
      <w:bCs/>
      <w:color w:val="4F81BD" w:themeColor="accent1"/>
      <w:sz w:val="28"/>
      <w:szCs w:val="28"/>
    </w:rPr>
  </w:style>
  <w:style w:type="paragraph" w:styleId="Heading3">
    <w:name w:val="Heading 3"/>
    <w:basedOn w:val="Normal"/>
    <w:next w:val="TextBody"/>
    <w:uiPriority w:val="9"/>
    <w:unhideWhenUsed/>
    <w:qFormat/>
    <w:pPr>
      <w:keepNext w:val="true"/>
      <w:keepLines/>
      <w:spacing w:before="200" w:after="0"/>
      <w:outlineLvl w:val="2"/>
    </w:pPr>
    <w:rPr>
      <w:rFonts w:ascii="Calibri" w:hAnsi="Calibri" w:eastAsia="" w:cs="" w:asciiTheme="majorHAnsi" w:cstheme="majorBidi" w:eastAsiaTheme="majorEastAsia" w:hAnsiTheme="majorHAnsi"/>
      <w:b/>
      <w:bCs/>
      <w:color w:val="4F81BD" w:themeColor="accent1"/>
      <w:sz w:val="24"/>
      <w:szCs w:val="24"/>
    </w:rPr>
  </w:style>
  <w:style w:type="paragraph" w:styleId="Heading4">
    <w:name w:val="Heading 4"/>
    <w:basedOn w:val="Normal"/>
    <w:next w:val="TextBody"/>
    <w:uiPriority w:val="9"/>
    <w:unhideWhenUsed/>
    <w:qFormat/>
    <w:pPr>
      <w:keepNext w:val="true"/>
      <w:keepLines/>
      <w:spacing w:before="200" w:after="0"/>
      <w:outlineLvl w:val="3"/>
    </w:pPr>
    <w:rPr>
      <w:rFonts w:ascii="Calibri" w:hAnsi="Calibri" w:eastAsia="" w:cs="" w:asciiTheme="majorHAnsi" w:cstheme="majorBidi" w:eastAsiaTheme="majorEastAsia" w:hAnsiTheme="majorHAnsi"/>
      <w:bCs/>
      <w:i/>
      <w:color w:val="4F81BD" w:themeColor="accent1"/>
      <w:sz w:val="24"/>
      <w:szCs w:val="24"/>
    </w:rPr>
  </w:style>
  <w:style w:type="paragraph" w:styleId="Heading5">
    <w:name w:val="Heading 5"/>
    <w:basedOn w:val="Normal"/>
    <w:next w:val="TextBody"/>
    <w:uiPriority w:val="9"/>
    <w:unhideWhenUsed/>
    <w:qFormat/>
    <w:pPr>
      <w:keepNext w:val="true"/>
      <w:keepLines/>
      <w:spacing w:before="200" w:after="0"/>
      <w:outlineLvl w:val="4"/>
    </w:pPr>
    <w:rPr>
      <w:rFonts w:ascii="Calibri" w:hAnsi="Calibri" w:eastAsia="" w:cs="" w:asciiTheme="majorHAnsi" w:cstheme="majorBidi" w:eastAsiaTheme="majorEastAsia" w:hAnsiTheme="majorHAnsi"/>
      <w:iCs/>
      <w:color w:val="4F81BD" w:themeColor="accent1"/>
      <w:sz w:val="24"/>
      <w:szCs w:val="24"/>
    </w:rPr>
  </w:style>
  <w:style w:type="paragraph" w:styleId="Heading6">
    <w:name w:val="Heading 6"/>
    <w:basedOn w:val="Normal"/>
    <w:next w:val="TextBody"/>
    <w:uiPriority w:val="9"/>
    <w:unhideWhenUsed/>
    <w:qFormat/>
    <w:pPr>
      <w:keepNext w:val="true"/>
      <w:keepLines/>
      <w:spacing w:before="200" w:after="0"/>
      <w:outlineLvl w:val="5"/>
    </w:pPr>
    <w:rPr>
      <w:rFonts w:ascii="Calibri" w:hAnsi="Calibri" w:eastAsia="" w:cs="" w:asciiTheme="majorHAnsi" w:cstheme="majorBidi" w:eastAsiaTheme="majorEastAsia" w:hAnsiTheme="majorHAnsi"/>
      <w:color w:val="4F81BD" w:themeColor="accent1"/>
      <w:sz w:val="24"/>
      <w:szCs w:val="24"/>
    </w:rPr>
  </w:style>
  <w:style w:type="paragraph" w:styleId="Heading7">
    <w:name w:val="Heading 7"/>
    <w:basedOn w:val="Normal"/>
    <w:next w:val="TextBody"/>
    <w:uiPriority w:val="9"/>
    <w:unhideWhenUsed/>
    <w:qFormat/>
    <w:pPr>
      <w:keepNext w:val="true"/>
      <w:keepLines/>
      <w:spacing w:before="200" w:after="0"/>
      <w:outlineLvl w:val="6"/>
    </w:pPr>
    <w:rPr>
      <w:rFonts w:ascii="Calibri" w:hAnsi="Calibri" w:eastAsia="" w:cs="" w:asciiTheme="majorHAnsi" w:cstheme="majorBidi" w:eastAsiaTheme="majorEastAsia" w:hAnsiTheme="majorHAnsi"/>
      <w:color w:val="4F81BD" w:themeColor="accent1"/>
      <w:sz w:val="24"/>
      <w:szCs w:val="24"/>
    </w:rPr>
  </w:style>
  <w:style w:type="paragraph" w:styleId="Heading8">
    <w:name w:val="Heading 8"/>
    <w:basedOn w:val="Normal"/>
    <w:next w:val="TextBody"/>
    <w:uiPriority w:val="9"/>
    <w:unhideWhenUsed/>
    <w:qFormat/>
    <w:pPr>
      <w:keepNext w:val="true"/>
      <w:keepLines/>
      <w:spacing w:before="200" w:after="0"/>
      <w:outlineLvl w:val="7"/>
    </w:pPr>
    <w:rPr>
      <w:rFonts w:ascii="Calibri" w:hAnsi="Calibri" w:eastAsia="" w:cs="" w:asciiTheme="majorHAnsi" w:cstheme="majorBidi" w:eastAsiaTheme="majorEastAsia" w:hAnsiTheme="majorHAnsi"/>
      <w:color w:val="4F81BD" w:themeColor="accent1"/>
      <w:sz w:val="24"/>
      <w:szCs w:val="24"/>
    </w:rPr>
  </w:style>
  <w:style w:type="paragraph" w:styleId="Heading9">
    <w:name w:val="Heading 9"/>
    <w:basedOn w:val="Normal"/>
    <w:next w:val="TextBody"/>
    <w:uiPriority w:val="9"/>
    <w:unhideWhenUsed/>
    <w:qFormat/>
    <w:pPr>
      <w:keepNext w:val="true"/>
      <w:keepLines/>
      <w:spacing w:before="200" w:after="0"/>
      <w:outlineLvl w:val="8"/>
    </w:pPr>
    <w:rPr>
      <w:rFonts w:ascii="Calibri" w:hAnsi="Calibri" w:eastAsia="" w:cs="" w:asciiTheme="majorHAnsi" w:cstheme="majorBidi" w:eastAsiaTheme="majorEastAsia" w:hAnsiTheme="majorHAnsi"/>
      <w:color w:val="4F81BD" w:themeColor="accent1"/>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Characters">
    <w:name w:val="Footnote Characters"/>
    <w:basedOn w:val="BodyTextChar"/>
    <w:qFormat/>
    <w:rPr>
      <w:vertAlign w:val="superscript"/>
    </w:rPr>
  </w:style>
  <w:style w:type="character" w:styleId="FootnoteAnchor">
    <w:name w:val="Footnote Anchor"/>
    <w:rPr>
      <w:vertAlign w:val="superscript"/>
    </w:rPr>
  </w:style>
  <w:style w:type="character" w:styleId="InternetLink">
    <w:name w:val="Hyperlink"/>
    <w:basedOn w:val="BodyTextChar"/>
    <w:rPr>
      <w:color w:val="4F81BD" w:themeColor="accent1"/>
    </w:rPr>
  </w:style>
  <w:style w:type="character" w:styleId="KeywordTok" w:customStyle="1">
    <w:name w:val="KeywordTok"/>
    <w:basedOn w:val="VerbatimChar"/>
    <w:qFormat/>
    <w:rPr>
      <w:b/>
      <w:color w:val="007020"/>
    </w:rPr>
  </w:style>
  <w:style w:type="character" w:styleId="DataTypeTok" w:customStyle="1">
    <w:name w:val="DataTypeTok"/>
    <w:basedOn w:val="VerbatimChar"/>
    <w:qFormat/>
    <w:rPr>
      <w:color w:val="902000"/>
    </w:rPr>
  </w:style>
  <w:style w:type="character" w:styleId="DecValTok" w:customStyle="1">
    <w:name w:val="DecValTok"/>
    <w:basedOn w:val="VerbatimChar"/>
    <w:qFormat/>
    <w:rPr>
      <w:color w:val="40A070"/>
    </w:rPr>
  </w:style>
  <w:style w:type="character" w:styleId="BaseNTok" w:customStyle="1">
    <w:name w:val="BaseNTok"/>
    <w:basedOn w:val="VerbatimChar"/>
    <w:qFormat/>
    <w:rPr>
      <w:color w:val="40A070"/>
    </w:rPr>
  </w:style>
  <w:style w:type="character" w:styleId="FloatTok" w:customStyle="1">
    <w:name w:val="FloatTok"/>
    <w:basedOn w:val="VerbatimChar"/>
    <w:qFormat/>
    <w:rPr>
      <w:color w:val="40A070"/>
    </w:rPr>
  </w:style>
  <w:style w:type="character" w:styleId="ConstantTok" w:customStyle="1">
    <w:name w:val="ConstantTok"/>
    <w:basedOn w:val="VerbatimChar"/>
    <w:qFormat/>
    <w:rPr>
      <w:color w:val="880000"/>
    </w:rPr>
  </w:style>
  <w:style w:type="character" w:styleId="CharTok" w:customStyle="1">
    <w:name w:val="CharTok"/>
    <w:basedOn w:val="VerbatimChar"/>
    <w:qFormat/>
    <w:rPr>
      <w:color w:val="4070A0"/>
    </w:rPr>
  </w:style>
  <w:style w:type="character" w:styleId="SpecialCharTok" w:customStyle="1">
    <w:name w:val="SpecialCharTok"/>
    <w:basedOn w:val="VerbatimChar"/>
    <w:qFormat/>
    <w:rPr>
      <w:color w:val="4070A0"/>
    </w:rPr>
  </w:style>
  <w:style w:type="character" w:styleId="StringTok" w:customStyle="1">
    <w:name w:val="StringTok"/>
    <w:basedOn w:val="VerbatimChar"/>
    <w:qFormat/>
    <w:rPr>
      <w:color w:val="4070A0"/>
    </w:rPr>
  </w:style>
  <w:style w:type="character" w:styleId="VerbatimStringTok" w:customStyle="1">
    <w:name w:val="VerbatimStringTok"/>
    <w:basedOn w:val="VerbatimChar"/>
    <w:qFormat/>
    <w:rPr>
      <w:color w:val="4070A0"/>
    </w:rPr>
  </w:style>
  <w:style w:type="character" w:styleId="SpecialStringTok" w:customStyle="1">
    <w:name w:val="SpecialStringTok"/>
    <w:basedOn w:val="VerbatimChar"/>
    <w:qFormat/>
    <w:rPr>
      <w:color w:val="BB6688"/>
    </w:rPr>
  </w:style>
  <w:style w:type="character" w:styleId="ImportTok" w:customStyle="1">
    <w:name w:val="ImportTok"/>
    <w:basedOn w:val="VerbatimChar"/>
    <w:qFormat/>
    <w:rPr/>
  </w:style>
  <w:style w:type="character" w:styleId="CommentTok" w:customStyle="1">
    <w:name w:val="CommentTok"/>
    <w:basedOn w:val="VerbatimChar"/>
    <w:qFormat/>
    <w:rPr>
      <w:i/>
      <w:color w:val="60A0B0"/>
    </w:rPr>
  </w:style>
  <w:style w:type="character" w:styleId="DocumentationTok" w:customStyle="1">
    <w:name w:val="DocumentationTok"/>
    <w:basedOn w:val="VerbatimChar"/>
    <w:qFormat/>
    <w:rPr>
      <w:i/>
      <w:color w:val="BA2121"/>
    </w:rPr>
  </w:style>
  <w:style w:type="character" w:styleId="AnnotationTok" w:customStyle="1">
    <w:name w:val="AnnotationTok"/>
    <w:basedOn w:val="VerbatimChar"/>
    <w:qFormat/>
    <w:rPr>
      <w:b/>
      <w:i/>
      <w:color w:val="60A0B0"/>
    </w:rPr>
  </w:style>
  <w:style w:type="character" w:styleId="CommentVarTok" w:customStyle="1">
    <w:name w:val="CommentVarTok"/>
    <w:basedOn w:val="VerbatimChar"/>
    <w:qFormat/>
    <w:rPr>
      <w:b/>
      <w:i/>
      <w:color w:val="60A0B0"/>
    </w:rPr>
  </w:style>
  <w:style w:type="character" w:styleId="OtherTok" w:customStyle="1">
    <w:name w:val="OtherTok"/>
    <w:basedOn w:val="VerbatimChar"/>
    <w:qFormat/>
    <w:rPr>
      <w:color w:val="007020"/>
    </w:rPr>
  </w:style>
  <w:style w:type="character" w:styleId="FunctionTok" w:customStyle="1">
    <w:name w:val="FunctionTok"/>
    <w:basedOn w:val="VerbatimChar"/>
    <w:qFormat/>
    <w:rPr>
      <w:color w:val="06287E"/>
    </w:rPr>
  </w:style>
  <w:style w:type="character" w:styleId="VariableTok" w:customStyle="1">
    <w:name w:val="VariableTok"/>
    <w:basedOn w:val="VerbatimChar"/>
    <w:qFormat/>
    <w:rPr>
      <w:color w:val="19177C"/>
    </w:rPr>
  </w:style>
  <w:style w:type="character" w:styleId="ControlFlowTok" w:customStyle="1">
    <w:name w:val="ControlFlowTok"/>
    <w:basedOn w:val="VerbatimChar"/>
    <w:qFormat/>
    <w:rPr>
      <w:b/>
      <w:color w:val="007020"/>
    </w:rPr>
  </w:style>
  <w:style w:type="character" w:styleId="OperatorTok" w:customStyle="1">
    <w:name w:val="OperatorTok"/>
    <w:basedOn w:val="VerbatimChar"/>
    <w:qFormat/>
    <w:rPr>
      <w:color w:val="666666"/>
    </w:rPr>
  </w:style>
  <w:style w:type="character" w:styleId="BuiltInTok" w:customStyle="1">
    <w:name w:val="BuiltInTok"/>
    <w:basedOn w:val="VerbatimChar"/>
    <w:qFormat/>
    <w:rPr/>
  </w:style>
  <w:style w:type="character" w:styleId="ExtensionTok" w:customStyle="1">
    <w:name w:val="ExtensionTok"/>
    <w:basedOn w:val="VerbatimChar"/>
    <w:qFormat/>
    <w:rPr/>
  </w:style>
  <w:style w:type="character" w:styleId="PreprocessorTok" w:customStyle="1">
    <w:name w:val="PreprocessorTok"/>
    <w:basedOn w:val="VerbatimChar"/>
    <w:qFormat/>
    <w:rPr>
      <w:color w:val="BC7A00"/>
    </w:rPr>
  </w:style>
  <w:style w:type="character" w:styleId="AttributeTok" w:customStyle="1">
    <w:name w:val="AttributeTok"/>
    <w:basedOn w:val="VerbatimChar"/>
    <w:qFormat/>
    <w:rPr>
      <w:color w:val="7D9029"/>
    </w:rPr>
  </w:style>
  <w:style w:type="character" w:styleId="RegionMarkerTok" w:customStyle="1">
    <w:name w:val="RegionMarkerTok"/>
    <w:basedOn w:val="VerbatimChar"/>
    <w:qFormat/>
    <w:rPr/>
  </w:style>
  <w:style w:type="character" w:styleId="InformationTok" w:customStyle="1">
    <w:name w:val="InformationTok"/>
    <w:basedOn w:val="VerbatimChar"/>
    <w:qFormat/>
    <w:rPr>
      <w:b/>
      <w:i/>
      <w:color w:val="60A0B0"/>
    </w:rPr>
  </w:style>
  <w:style w:type="character" w:styleId="WarningTok" w:customStyle="1">
    <w:name w:val="WarningTok"/>
    <w:basedOn w:val="VerbatimChar"/>
    <w:qFormat/>
    <w:rPr>
      <w:b/>
      <w:i/>
      <w:color w:val="60A0B0"/>
    </w:rPr>
  </w:style>
  <w:style w:type="character" w:styleId="AlertTok" w:customStyle="1">
    <w:name w:val="AlertTok"/>
    <w:basedOn w:val="VerbatimChar"/>
    <w:qFormat/>
    <w:rPr>
      <w:b/>
      <w:color w:val="FF0000"/>
    </w:rPr>
  </w:style>
  <w:style w:type="character" w:styleId="ErrorTok" w:customStyle="1">
    <w:name w:val="ErrorTok"/>
    <w:basedOn w:val="VerbatimChar"/>
    <w:qFormat/>
    <w:rPr>
      <w:b/>
      <w:color w:val="FF0000"/>
    </w:rPr>
  </w:style>
  <w:style w:type="character" w:styleId="NormalTok" w:customStyle="1">
    <w:name w:val="NormalTok"/>
    <w:basedOn w:val="VerbatimChar"/>
    <w:qFormat/>
    <w:rPr/>
  </w:style>
  <w:style w:type="paragraph" w:styleId="Heading">
    <w:name w:val="Heading"/>
    <w:basedOn w:val="Normal"/>
    <w:next w:val="TextBody"/>
    <w:qFormat/>
    <w:pPr>
      <w:keepNext w:val="true"/>
      <w:spacing w:before="240" w:after="120"/>
    </w:pPr>
    <w:rPr>
      <w:rFonts w:ascii="Liberation Sans" w:hAnsi="Liberation Sans" w:eastAsia="TW-Kai" w:cs="FreeSans"/>
      <w:sz w:val="28"/>
      <w:szCs w:val="28"/>
    </w:rPr>
  </w:style>
  <w:style w:type="paragraph" w:styleId="TextBody">
    <w:name w:val="Body Text"/>
    <w:basedOn w:val="Normal"/>
    <w:link w:val="BodyTextChar"/>
    <w:qFormat/>
    <w:pPr>
      <w:spacing w:before="180" w:after="180"/>
    </w:pPr>
    <w:rPr/>
  </w:style>
  <w:style w:type="paragraph" w:styleId="List">
    <w:name w:val="List"/>
    <w:basedOn w:val="TextBody"/>
    <w:pPr/>
    <w:rPr>
      <w:rFonts w:cs="FreeSan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FreeSans"/>
    </w:rPr>
  </w:style>
  <w:style w:type="paragraph" w:styleId="FirstParagraph" w:customStyle="1">
    <w:name w:val="First Paragraph"/>
    <w:basedOn w:val="TextBody"/>
    <w:next w:val="TextBody"/>
    <w:qFormat/>
    <w:pPr/>
    <w:rPr/>
  </w:style>
  <w:style w:type="paragraph" w:styleId="Compact" w:customStyle="1">
    <w:name w:val="Compact"/>
    <w:basedOn w:val="TextBody"/>
    <w:qFormat/>
    <w:pPr>
      <w:spacing w:before="36" w:after="36"/>
    </w:pPr>
    <w:rPr/>
  </w:style>
  <w:style w:type="paragraph" w:styleId="Title">
    <w:name w:val="Title"/>
    <w:basedOn w:val="Normal"/>
    <w:next w:val="TextBody"/>
    <w:qFormat/>
    <w:pPr>
      <w:keepNext w:val="true"/>
      <w:keepLines/>
      <w:spacing w:before="480" w:after="240"/>
      <w:jc w:val="center"/>
    </w:pPr>
    <w:rPr>
      <w:rFonts w:ascii="Calibri" w:hAnsi="Calibri" w:eastAsia="" w:cs="" w:asciiTheme="majorHAnsi" w:cstheme="majorBidi" w:eastAsiaTheme="majorEastAsia" w:hAnsiTheme="majorHAnsi"/>
      <w:b/>
      <w:bCs/>
      <w:color w:val="345A8A" w:themeColor="accent1" w:themeShade="b5"/>
      <w:sz w:val="36"/>
      <w:szCs w:val="36"/>
    </w:rPr>
  </w:style>
  <w:style w:type="paragraph" w:styleId="Subtitle">
    <w:name w:val="Subtitle"/>
    <w:basedOn w:val="Title"/>
    <w:next w:val="TextBody"/>
    <w:qFormat/>
    <w:pPr>
      <w:keepNext w:val="true"/>
      <w:keepLines/>
      <w:spacing w:before="240" w:after="240"/>
      <w:jc w:val="center"/>
    </w:pPr>
    <w:rPr>
      <w:sz w:val="30"/>
      <w:szCs w:val="30"/>
    </w:rPr>
  </w:style>
  <w:style w:type="paragraph" w:styleId="Author" w:customStyle="1">
    <w:name w:val="Author"/>
    <w:next w:val="TextBody"/>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Date">
    <w:name w:val="Date"/>
    <w:next w:val="TextBody"/>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Abstract" w:customStyle="1">
    <w:name w:val="Abstract"/>
    <w:basedOn w:val="Normal"/>
    <w:next w:val="TextBody"/>
    <w:qFormat/>
    <w:pPr>
      <w:keepNext w:val="true"/>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next w:val="TextBody"/>
    <w:uiPriority w:val="9"/>
    <w:unhideWhenUsed/>
    <w:qFormat/>
    <w:pPr>
      <w:spacing w:before="100" w:after="100"/>
      <w:ind w:left="480" w:right="480" w:hanging="0"/>
    </w:pPr>
    <w:rPr/>
  </w:style>
  <w:style w:type="paragraph" w:styleId="Footnote">
    <w:name w:val="Footnote Text"/>
    <w:basedOn w:val="Normal"/>
    <w:uiPriority w:val="9"/>
    <w:unhideWhenUsed/>
    <w:qFormat/>
    <w:pPr/>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val="true"/>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CaptionedFigure" w:customStyle="1">
    <w:name w:val="Captioned Figure"/>
    <w:basedOn w:val="Figure"/>
    <w:qFormat/>
    <w:pPr>
      <w:keepNext w:val="true"/>
    </w:pPr>
    <w:rPr/>
  </w:style>
  <w:style w:type="paragraph" w:styleId="TOCHeading">
    <w:name w:val="TOC Heading"/>
    <w:basedOn w:val="Heading1"/>
    <w:next w:val="TextBody"/>
    <w:uiPriority w:val="39"/>
    <w:unhideWhenUsed/>
    <w:qFormat/>
    <w:pPr>
      <w:spacing w:lineRule="auto" w:line="259" w:before="240" w:after="0"/>
    </w:pPr>
    <w:rPr>
      <w:rFonts w:ascii="Calibri" w:hAnsi="Calibri" w:eastAsia="" w:cs="" w:asciiTheme="majorHAnsi" w:cstheme="majorBidi" w:eastAsiaTheme="majorEastAsia" w:hAnsiTheme="majorHAnsi"/>
      <w:b w:val="false"/>
      <w:bCs w:val="false"/>
      <w:color w:val="365F91" w:themeColor="accent1" w:themeShade="bf"/>
    </w:rPr>
  </w:style>
  <w:style w:type="paragraph" w:styleId="SourceCode" w:customStyle="1">
    <w:name w:val="Source Code"/>
    <w:basedOn w:val="Normal"/>
    <w:link w:val="VerbatimChar"/>
    <w:qFormat/>
    <w:pPr/>
    <w:rPr/>
  </w:style>
  <w:style w:type="table" w:default="1" w:styleId="Table">
    <w:name w:val="Table"/>
    <w:basedOn w:val="TableNormal"/>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Application>LibreOffice/7.0.4.2$Linux_X86_64 LibreOffice_project/00$Build-2</Application>
  <AppVersion>15.0000</AppVersion>
  <Pages>1</Pages>
  <Words>248</Words>
  <Characters>1463</Characters>
  <CharactersWithSpaces>1704</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2021-06-10T21:36:12Z</dcterms:created>
  <dc:creator/>
  <dc:description/>
  <dc:language>en-US</dc:language>
  <cp:lastModifiedBy>Florian Cramer</cp:lastModifiedBy>
  <dcterms:modified xsi:type="dcterms:W3CDTF">2021-06-10T23:38:16Z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